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B8" w:rsidRDefault="003915C9" w:rsidP="003915C9">
      <w:pPr>
        <w:pStyle w:val="3"/>
        <w:rPr>
          <w:rFonts w:hint="eastAsia"/>
        </w:rPr>
      </w:pPr>
      <w:r>
        <w:rPr>
          <w:rFonts w:hint="eastAsia"/>
        </w:rPr>
        <w:t xml:space="preserve">1.1.1  </w:t>
      </w:r>
      <w:r w:rsidRPr="003915C9">
        <w:rPr>
          <w:rFonts w:hint="eastAsia"/>
        </w:rPr>
        <w:t>完善校系二级管理，班主任管理制度</w:t>
      </w:r>
      <w:r w:rsidRPr="003915C9">
        <w:rPr>
          <w:rFonts w:hint="eastAsia"/>
        </w:rPr>
        <w:t>2</w:t>
      </w:r>
      <w:r w:rsidRPr="003915C9">
        <w:rPr>
          <w:rFonts w:hint="eastAsia"/>
        </w:rPr>
        <w:t>个</w:t>
      </w:r>
    </w:p>
    <w:p w:rsidR="003915C9" w:rsidRDefault="003915C9" w:rsidP="003915C9">
      <w:pPr>
        <w:pStyle w:val="4"/>
        <w:spacing w:before="0" w:after="0" w:line="240" w:lineRule="auto"/>
        <w:rPr>
          <w:rFonts w:hint="eastAsia"/>
        </w:rPr>
      </w:pPr>
      <w:r>
        <w:rPr>
          <w:rFonts w:hint="eastAsia"/>
        </w:rPr>
        <w:t>一、目标任务完成陈述</w:t>
      </w:r>
    </w:p>
    <w:p w:rsidR="003915C9" w:rsidRDefault="003915C9" w:rsidP="003915C9">
      <w:pPr>
        <w:rPr>
          <w:rFonts w:hint="eastAsia"/>
        </w:rPr>
      </w:pPr>
    </w:p>
    <w:p w:rsidR="009F1AF7" w:rsidRDefault="003915C9" w:rsidP="003915C9">
      <w:pPr>
        <w:pStyle w:val="4"/>
        <w:spacing w:before="0" w:after="0" w:line="240" w:lineRule="auto"/>
      </w:pPr>
      <w:r>
        <w:rPr>
          <w:rFonts w:hint="eastAsia"/>
        </w:rPr>
        <w:t>二、佐证材</w:t>
      </w:r>
      <w:bookmarkStart w:id="0" w:name="_GoBack"/>
      <w:bookmarkEnd w:id="0"/>
      <w:r>
        <w:rPr>
          <w:rFonts w:hint="eastAsia"/>
        </w:rPr>
        <w:t>料</w:t>
      </w:r>
    </w:p>
    <w:p w:rsidR="009F1AF7" w:rsidRDefault="009F1AF7" w:rsidP="009F1AF7">
      <w:pPr>
        <w:rPr>
          <w:rFonts w:asciiTheme="majorHAnsi" w:eastAsiaTheme="majorEastAsia" w:hAnsiTheme="majorHAnsi" w:cstheme="majorBidi"/>
          <w:sz w:val="28"/>
          <w:szCs w:val="28"/>
        </w:rPr>
      </w:pPr>
      <w:r>
        <w:br w:type="page"/>
      </w:r>
    </w:p>
    <w:p w:rsidR="009F1AF7" w:rsidRPr="009F1AF7" w:rsidRDefault="009F1AF7" w:rsidP="009F1AF7">
      <w:pPr>
        <w:jc w:val="center"/>
        <w:rPr>
          <w:rFonts w:hint="eastAsia"/>
          <w:b/>
          <w:sz w:val="36"/>
          <w:szCs w:val="36"/>
        </w:rPr>
      </w:pPr>
      <w:bookmarkStart w:id="1" w:name="_Toc12281912"/>
      <w:r w:rsidRPr="009F1AF7">
        <w:rPr>
          <w:b/>
          <w:sz w:val="36"/>
          <w:szCs w:val="36"/>
        </w:rPr>
        <w:lastRenderedPageBreak/>
        <w:t>盐城生物工程高等职业技术学校</w:t>
      </w:r>
    </w:p>
    <w:p w:rsidR="009F1AF7" w:rsidRPr="009F1AF7" w:rsidRDefault="009F1AF7" w:rsidP="009F1AF7">
      <w:pPr>
        <w:pStyle w:val="5"/>
        <w:jc w:val="center"/>
        <w:rPr>
          <w:sz w:val="36"/>
        </w:rPr>
      </w:pPr>
      <w:r w:rsidRPr="009F1AF7">
        <w:rPr>
          <w:sz w:val="36"/>
        </w:rPr>
        <w:t>班主任工作</w:t>
      </w:r>
      <w:bookmarkEnd w:id="1"/>
      <w:r w:rsidRPr="009F1AF7">
        <w:rPr>
          <w:sz w:val="36"/>
        </w:rPr>
        <w:t>管理实施意见（试行）</w:t>
      </w:r>
    </w:p>
    <w:p w:rsidR="009F1AF7" w:rsidRPr="00092D9C" w:rsidRDefault="009F1AF7" w:rsidP="009F1AF7">
      <w:pPr>
        <w:autoSpaceDE w:val="0"/>
        <w:spacing w:line="400" w:lineRule="exact"/>
        <w:ind w:firstLineChars="200" w:firstLine="562"/>
        <w:jc w:val="center"/>
        <w:rPr>
          <w:rFonts w:asciiTheme="majorEastAsia" w:eastAsiaTheme="majorEastAsia" w:hAnsiTheme="majorEastAsia" w:cs="宋体"/>
          <w:b/>
          <w:sz w:val="28"/>
          <w:szCs w:val="28"/>
        </w:rPr>
      </w:pPr>
    </w:p>
    <w:p w:rsidR="009F1AF7" w:rsidRPr="008E07EF" w:rsidRDefault="009F1AF7" w:rsidP="009F1AF7">
      <w:pPr>
        <w:autoSpaceDE w:val="0"/>
        <w:spacing w:line="40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hint="eastAsia"/>
          <w:b/>
          <w:sz w:val="24"/>
          <w:szCs w:val="24"/>
        </w:rPr>
        <w:t>第一章 总 则</w:t>
      </w:r>
    </w:p>
    <w:p w:rsidR="009F1AF7" w:rsidRPr="008E07EF" w:rsidRDefault="009F1AF7" w:rsidP="009F1AF7">
      <w:pPr>
        <w:autoSpaceDE w:val="0"/>
        <w:spacing w:line="40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第一条</w:t>
      </w:r>
      <w:r w:rsidRPr="008E07EF">
        <w:rPr>
          <w:rFonts w:asciiTheme="minorEastAsia" w:eastAsiaTheme="minorEastAsia" w:hAnsiTheme="minorEastAsia" w:cs="宋体"/>
          <w:sz w:val="24"/>
          <w:szCs w:val="24"/>
        </w:rPr>
        <w:t xml:space="preserve">  根据《中共中央 国务院关于进一步加强和改进大学生思想政治教育的意见》、《关于加强和改进中等职业学校学生思想道德教育的意见》、《关于加强中等职业学校班主任工作的意见》等文件精神，为进一步加强我校学生思想政治教育工作，提高学生思想政治素质，促进学生全面发展，结合我校实际，特制定本</w:t>
      </w:r>
      <w:r w:rsidRPr="008E07EF">
        <w:rPr>
          <w:rFonts w:asciiTheme="minorEastAsia" w:eastAsiaTheme="minorEastAsia" w:hAnsiTheme="minorEastAsia" w:cs="宋体" w:hint="eastAsia"/>
          <w:sz w:val="24"/>
          <w:szCs w:val="24"/>
        </w:rPr>
        <w:t>实施意见</w:t>
      </w:r>
      <w:r w:rsidRPr="008E07EF">
        <w:rPr>
          <w:rFonts w:asciiTheme="minorEastAsia" w:eastAsiaTheme="minorEastAsia" w:hAnsiTheme="minorEastAsia" w:cs="宋体"/>
          <w:sz w:val="24"/>
          <w:szCs w:val="24"/>
        </w:rPr>
        <w:t>。</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第二条</w:t>
      </w:r>
      <w:r w:rsidRPr="008E07EF">
        <w:rPr>
          <w:rFonts w:asciiTheme="minorEastAsia" w:eastAsiaTheme="minorEastAsia" w:hAnsiTheme="minorEastAsia" w:cs="宋体"/>
          <w:sz w:val="24"/>
          <w:szCs w:val="24"/>
        </w:rPr>
        <w:t xml:space="preserve">  班主任是学校教师队伍的重要组成部分，也是学校从事德育工作，开展学生思想政治教育的骨干力量之一，是学生健康成长的指导者和引路人。充分调动</w:t>
      </w:r>
      <w:r w:rsidRPr="008E07EF">
        <w:rPr>
          <w:rFonts w:asciiTheme="minorEastAsia" w:eastAsiaTheme="minorEastAsia" w:hAnsiTheme="minorEastAsia" w:cs="宋体" w:hint="eastAsia"/>
          <w:sz w:val="24"/>
          <w:szCs w:val="24"/>
        </w:rPr>
        <w:t>班主任</w:t>
      </w:r>
      <w:r w:rsidRPr="008E07EF">
        <w:rPr>
          <w:rFonts w:asciiTheme="minorEastAsia" w:eastAsiaTheme="minorEastAsia" w:hAnsiTheme="minorEastAsia" w:cs="宋体"/>
          <w:sz w:val="24"/>
          <w:szCs w:val="24"/>
        </w:rPr>
        <w:t>工作的积极性和创造性，加强班主任队伍建设，重视班主任的选拔、培养和使用，是维护学校稳定的重要组织保证。</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第三条</w:t>
      </w:r>
      <w:r w:rsidRPr="008E07EF">
        <w:rPr>
          <w:rFonts w:asciiTheme="minorEastAsia" w:eastAsiaTheme="minorEastAsia" w:hAnsiTheme="minorEastAsia" w:cs="宋体"/>
          <w:sz w:val="24"/>
          <w:szCs w:val="24"/>
        </w:rPr>
        <w:t xml:space="preserve">  学校学生工作领导小组全面负责全校班主任队伍建设、管理</w:t>
      </w:r>
      <w:r w:rsidRPr="008E07EF">
        <w:rPr>
          <w:rFonts w:asciiTheme="minorEastAsia" w:eastAsiaTheme="minorEastAsia" w:hAnsiTheme="minorEastAsia" w:cs="宋体" w:hint="eastAsia"/>
          <w:sz w:val="24"/>
          <w:szCs w:val="24"/>
        </w:rPr>
        <w:t>考核</w:t>
      </w:r>
      <w:r w:rsidRPr="008E07EF">
        <w:rPr>
          <w:rFonts w:asciiTheme="minorEastAsia" w:eastAsiaTheme="minorEastAsia" w:hAnsiTheme="minorEastAsia" w:cs="宋体"/>
          <w:sz w:val="24"/>
          <w:szCs w:val="24"/>
        </w:rPr>
        <w:t>工作</w:t>
      </w:r>
      <w:r w:rsidRPr="008E07EF">
        <w:rPr>
          <w:rFonts w:asciiTheme="minorEastAsia" w:eastAsiaTheme="minorEastAsia" w:hAnsiTheme="minorEastAsia" w:cs="宋体" w:hint="eastAsia"/>
          <w:sz w:val="24"/>
          <w:szCs w:val="24"/>
        </w:rPr>
        <w:t>，积极</w:t>
      </w:r>
      <w:r w:rsidRPr="008E07EF">
        <w:rPr>
          <w:rFonts w:asciiTheme="minorEastAsia" w:eastAsiaTheme="minorEastAsia" w:hAnsiTheme="minorEastAsia" w:cs="宋体"/>
          <w:sz w:val="24"/>
          <w:szCs w:val="24"/>
        </w:rPr>
        <w:t>指导学生管理部门建立健全学校班主任培养培训和班主任多元评价及激励机制。</w:t>
      </w: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t>第二章  配备与选聘</w:t>
      </w: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第四条</w:t>
      </w:r>
      <w:r w:rsidRPr="008E07EF">
        <w:rPr>
          <w:rFonts w:asciiTheme="minorEastAsia" w:eastAsiaTheme="minorEastAsia" w:hAnsiTheme="minorEastAsia" w:cs="宋体"/>
          <w:sz w:val="24"/>
          <w:szCs w:val="24"/>
        </w:rPr>
        <w:t xml:space="preserve">  </w:t>
      </w:r>
      <w:r w:rsidRPr="008E07EF">
        <w:rPr>
          <w:rFonts w:asciiTheme="minorEastAsia" w:eastAsiaTheme="minorEastAsia" w:hAnsiTheme="minorEastAsia" w:cs="宋体" w:hint="eastAsia"/>
          <w:sz w:val="24"/>
          <w:szCs w:val="24"/>
        </w:rPr>
        <w:t>班主任任职条件：</w:t>
      </w:r>
    </w:p>
    <w:p w:rsidR="009F1AF7" w:rsidRPr="008E07EF" w:rsidRDefault="009F1AF7" w:rsidP="009F1AF7">
      <w:pPr>
        <w:autoSpaceDE w:val="0"/>
        <w:spacing w:line="420" w:lineRule="exact"/>
        <w:ind w:firstLineChars="200" w:firstLine="480"/>
        <w:rPr>
          <w:rFonts w:asciiTheme="minorEastAsia" w:eastAsiaTheme="minorEastAsia" w:hAnsiTheme="minorEastAsia" w:cs="宋体"/>
          <w:sz w:val="24"/>
          <w:szCs w:val="24"/>
        </w:rPr>
      </w:pPr>
      <w:r w:rsidRPr="008E07EF">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作风正派，</w:t>
      </w:r>
      <w:r w:rsidRPr="008E07EF">
        <w:rPr>
          <w:rFonts w:asciiTheme="minorEastAsia" w:eastAsiaTheme="minorEastAsia" w:hAnsiTheme="minorEastAsia" w:cs="宋体" w:hint="eastAsia"/>
          <w:sz w:val="24"/>
          <w:szCs w:val="24"/>
        </w:rPr>
        <w:t>身心健康</w:t>
      </w:r>
      <w:r>
        <w:rPr>
          <w:rFonts w:asciiTheme="minorEastAsia" w:eastAsiaTheme="minorEastAsia" w:hAnsiTheme="minorEastAsia" w:cs="宋体" w:hint="eastAsia"/>
          <w:sz w:val="24"/>
          <w:szCs w:val="24"/>
        </w:rPr>
        <w:t>，为人师表</w:t>
      </w:r>
      <w:r w:rsidRPr="008E07EF">
        <w:rPr>
          <w:rFonts w:asciiTheme="minorEastAsia" w:eastAsiaTheme="minorEastAsia" w:hAnsiTheme="minorEastAsia" w:cs="宋体" w:hint="eastAsia"/>
          <w:sz w:val="24"/>
          <w:szCs w:val="24"/>
        </w:rPr>
        <w:t>；</w:t>
      </w:r>
    </w:p>
    <w:p w:rsidR="009F1AF7" w:rsidRPr="008E07EF" w:rsidRDefault="009F1AF7" w:rsidP="009F1AF7">
      <w:pPr>
        <w:autoSpaceDE w:val="0"/>
        <w:spacing w:line="420" w:lineRule="exact"/>
        <w:ind w:firstLineChars="200" w:firstLine="480"/>
        <w:rPr>
          <w:rFonts w:asciiTheme="minorEastAsia" w:eastAsiaTheme="minorEastAsia" w:hAnsiTheme="minorEastAsia" w:cs="宋体"/>
          <w:sz w:val="24"/>
          <w:szCs w:val="24"/>
        </w:rPr>
      </w:pPr>
      <w:r w:rsidRPr="008E07EF">
        <w:rPr>
          <w:rFonts w:asciiTheme="minorEastAsia" w:eastAsiaTheme="minorEastAsia" w:hAnsiTheme="minorEastAsia" w:cs="宋体" w:hint="eastAsia"/>
          <w:sz w:val="24"/>
          <w:szCs w:val="24"/>
        </w:rPr>
        <w:t>（2）有教师资格证书</w:t>
      </w:r>
      <w:r>
        <w:rPr>
          <w:rFonts w:asciiTheme="minorEastAsia" w:eastAsiaTheme="minorEastAsia" w:hAnsiTheme="minorEastAsia" w:cs="宋体" w:hint="eastAsia"/>
          <w:sz w:val="24"/>
          <w:szCs w:val="24"/>
        </w:rPr>
        <w:t>，</w:t>
      </w:r>
      <w:r w:rsidRPr="00800559">
        <w:rPr>
          <w:rFonts w:asciiTheme="minorEastAsia" w:eastAsiaTheme="minorEastAsia" w:hAnsiTheme="minorEastAsia" w:cs="宋体" w:hint="eastAsia"/>
          <w:sz w:val="24"/>
          <w:szCs w:val="24"/>
        </w:rPr>
        <w:t>热爱学生，善于与学生、学生家长及其他任课教师沟通</w:t>
      </w:r>
      <w:r w:rsidRPr="008E07EF">
        <w:rPr>
          <w:rFonts w:asciiTheme="minorEastAsia" w:eastAsiaTheme="minorEastAsia" w:hAnsiTheme="minorEastAsia" w:cs="宋体" w:hint="eastAsia"/>
          <w:sz w:val="24"/>
          <w:szCs w:val="24"/>
        </w:rPr>
        <w:t>；</w:t>
      </w:r>
    </w:p>
    <w:p w:rsidR="009F1AF7" w:rsidRDefault="009F1AF7" w:rsidP="009F1AF7">
      <w:pPr>
        <w:autoSpaceDE w:val="0"/>
        <w:spacing w:line="420" w:lineRule="exact"/>
        <w:ind w:firstLineChars="200" w:firstLine="480"/>
        <w:rPr>
          <w:rFonts w:asciiTheme="minorEastAsia" w:eastAsiaTheme="minorEastAsia" w:hAnsiTheme="minorEastAsia" w:cs="宋体"/>
          <w:sz w:val="24"/>
          <w:szCs w:val="24"/>
        </w:rPr>
      </w:pPr>
      <w:r w:rsidRPr="008E07EF">
        <w:rPr>
          <w:rFonts w:asciiTheme="minorEastAsia" w:eastAsiaTheme="minorEastAsia" w:hAnsiTheme="minorEastAsia" w:cs="宋体" w:hint="eastAsia"/>
          <w:sz w:val="24"/>
          <w:szCs w:val="24"/>
        </w:rPr>
        <w:t>（3）</w:t>
      </w:r>
      <w:r w:rsidRPr="00800559">
        <w:rPr>
          <w:rFonts w:asciiTheme="minorEastAsia" w:eastAsiaTheme="minorEastAsia" w:hAnsiTheme="minorEastAsia" w:cs="宋体" w:hint="eastAsia"/>
          <w:sz w:val="24"/>
          <w:szCs w:val="24"/>
        </w:rPr>
        <w:t>爱岗敬业，具有较强的教育引导和组织管理能力</w:t>
      </w:r>
      <w:r>
        <w:rPr>
          <w:rFonts w:asciiTheme="minorEastAsia" w:eastAsiaTheme="minorEastAsia" w:hAnsiTheme="minorEastAsia" w:cs="宋体" w:hint="eastAsia"/>
          <w:sz w:val="24"/>
          <w:szCs w:val="24"/>
        </w:rPr>
        <w:t>；</w:t>
      </w:r>
    </w:p>
    <w:p w:rsidR="009F1AF7" w:rsidRDefault="009F1AF7" w:rsidP="009F1AF7">
      <w:pPr>
        <w:autoSpaceDE w:val="0"/>
        <w:spacing w:line="420" w:lineRule="exact"/>
        <w:ind w:firstLineChars="200" w:firstLine="480"/>
        <w:rPr>
          <w:rFonts w:asciiTheme="minorEastAsia" w:eastAsiaTheme="minorEastAsia" w:hAnsiTheme="minorEastAsia" w:cs="宋体"/>
          <w:sz w:val="24"/>
          <w:szCs w:val="24"/>
        </w:rPr>
      </w:pPr>
      <w:r w:rsidRPr="008E07EF">
        <w:rPr>
          <w:rFonts w:asciiTheme="minorEastAsia" w:eastAsiaTheme="minorEastAsia" w:hAnsiTheme="minorEastAsia" w:cs="宋体" w:hint="eastAsia"/>
          <w:sz w:val="24"/>
          <w:szCs w:val="24"/>
        </w:rPr>
        <w:t>（4）</w:t>
      </w:r>
      <w:r w:rsidRPr="00800559">
        <w:rPr>
          <w:rFonts w:asciiTheme="minorEastAsia" w:eastAsiaTheme="minorEastAsia" w:hAnsiTheme="minorEastAsia" w:cs="宋体" w:hint="eastAsia"/>
          <w:sz w:val="24"/>
          <w:szCs w:val="24"/>
        </w:rPr>
        <w:t>乐于奉献，掌握教育学、心理学、职业指导等方面的基本知识和方法</w:t>
      </w:r>
      <w:r>
        <w:rPr>
          <w:rFonts w:asciiTheme="minorEastAsia" w:eastAsiaTheme="minorEastAsia" w:hAnsiTheme="minorEastAsia" w:cs="宋体" w:hint="eastAsia"/>
          <w:sz w:val="24"/>
          <w:szCs w:val="24"/>
        </w:rPr>
        <w:t>；</w:t>
      </w:r>
    </w:p>
    <w:p w:rsidR="009F1AF7" w:rsidRDefault="009F1AF7" w:rsidP="009F1AF7">
      <w:pPr>
        <w:autoSpaceDE w:val="0"/>
        <w:spacing w:line="420" w:lineRule="exact"/>
        <w:ind w:firstLineChars="200" w:firstLine="480"/>
        <w:rPr>
          <w:rFonts w:asciiTheme="minorEastAsia" w:eastAsiaTheme="minorEastAsia" w:hAnsiTheme="minorEastAsia" w:cs="宋体"/>
          <w:sz w:val="24"/>
          <w:szCs w:val="24"/>
        </w:rPr>
      </w:pPr>
      <w:r w:rsidRPr="008E07EF">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5</w:t>
      </w:r>
      <w:r w:rsidRPr="008E07EF">
        <w:rPr>
          <w:rFonts w:asciiTheme="minorEastAsia" w:eastAsiaTheme="minorEastAsia" w:hAnsiTheme="minorEastAsia" w:cs="宋体" w:hint="eastAsia"/>
          <w:sz w:val="24"/>
          <w:szCs w:val="24"/>
        </w:rPr>
        <w:t>）</w:t>
      </w:r>
      <w:r w:rsidRPr="00800559">
        <w:rPr>
          <w:rFonts w:asciiTheme="minorEastAsia" w:eastAsiaTheme="minorEastAsia" w:hAnsiTheme="minorEastAsia" w:cs="宋体" w:hint="eastAsia"/>
          <w:sz w:val="24"/>
          <w:szCs w:val="24"/>
        </w:rPr>
        <w:t>具有较强的教育教学能力、组织管理能力、人际沟通能力和职业指导能力</w:t>
      </w:r>
      <w:r>
        <w:rPr>
          <w:rFonts w:asciiTheme="minorEastAsia" w:eastAsiaTheme="minorEastAsia" w:hAnsiTheme="minorEastAsia" w:cs="宋体" w:hint="eastAsia"/>
          <w:sz w:val="24"/>
          <w:szCs w:val="24"/>
        </w:rPr>
        <w:t>。</w:t>
      </w:r>
    </w:p>
    <w:p w:rsidR="009F1AF7" w:rsidRPr="008E07EF" w:rsidRDefault="009F1AF7" w:rsidP="009F1AF7">
      <w:pPr>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第五条</w:t>
      </w:r>
      <w:r w:rsidRPr="008E07EF">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学校鼓励教师积极申请担任班主任，</w:t>
      </w:r>
      <w:r w:rsidRPr="008E07EF">
        <w:rPr>
          <w:rFonts w:asciiTheme="minorEastAsia" w:eastAsiaTheme="minorEastAsia" w:hAnsiTheme="minorEastAsia" w:cs="宋体" w:hint="eastAsia"/>
          <w:sz w:val="24"/>
          <w:szCs w:val="24"/>
        </w:rPr>
        <w:t>班主任的</w:t>
      </w:r>
      <w:r>
        <w:rPr>
          <w:rFonts w:asciiTheme="minorEastAsia" w:eastAsiaTheme="minorEastAsia" w:hAnsiTheme="minorEastAsia" w:cs="宋体" w:hint="eastAsia"/>
          <w:sz w:val="24"/>
          <w:szCs w:val="24"/>
        </w:rPr>
        <w:t>配备流程：（1）每学年8月10前，本科部负责组织基础部老师个人申请工作，</w:t>
      </w:r>
      <w:r w:rsidRPr="008E07EF">
        <w:rPr>
          <w:rFonts w:asciiTheme="minorEastAsia" w:eastAsiaTheme="minorEastAsia" w:hAnsiTheme="minorEastAsia" w:cs="宋体" w:hint="eastAsia"/>
          <w:sz w:val="24"/>
          <w:szCs w:val="24"/>
        </w:rPr>
        <w:t>系部</w:t>
      </w:r>
      <w:r>
        <w:rPr>
          <w:rFonts w:asciiTheme="minorEastAsia" w:eastAsiaTheme="minorEastAsia" w:hAnsiTheme="minorEastAsia" w:cs="宋体" w:hint="eastAsia"/>
          <w:sz w:val="24"/>
          <w:szCs w:val="24"/>
        </w:rPr>
        <w:t>负责</w:t>
      </w:r>
      <w:r w:rsidRPr="008E07EF">
        <w:rPr>
          <w:rFonts w:asciiTheme="minorEastAsia" w:eastAsiaTheme="minorEastAsia" w:hAnsiTheme="minorEastAsia" w:cs="宋体" w:hint="eastAsia"/>
          <w:sz w:val="24"/>
          <w:szCs w:val="24"/>
        </w:rPr>
        <w:t>组织</w:t>
      </w:r>
      <w:r>
        <w:rPr>
          <w:rFonts w:asciiTheme="minorEastAsia" w:eastAsiaTheme="minorEastAsia" w:hAnsiTheme="minorEastAsia" w:cs="宋体" w:hint="eastAsia"/>
          <w:sz w:val="24"/>
          <w:szCs w:val="24"/>
        </w:rPr>
        <w:t>专业教师个人申请工作。</w:t>
      </w:r>
      <w:r w:rsidRPr="008E07EF">
        <w:rPr>
          <w:rFonts w:asciiTheme="minorEastAsia" w:eastAsiaTheme="minorEastAsia" w:hAnsiTheme="minorEastAsia" w:cs="宋体" w:hint="eastAsia"/>
          <w:sz w:val="24"/>
          <w:szCs w:val="24"/>
        </w:rPr>
        <w:t>原则上全校所有在编老师都</w:t>
      </w:r>
      <w:r>
        <w:rPr>
          <w:rFonts w:asciiTheme="minorEastAsia" w:eastAsiaTheme="minorEastAsia" w:hAnsiTheme="minorEastAsia" w:cs="宋体" w:hint="eastAsia"/>
          <w:sz w:val="24"/>
          <w:szCs w:val="24"/>
        </w:rPr>
        <w:t>必须</w:t>
      </w:r>
      <w:r w:rsidRPr="008E07EF">
        <w:rPr>
          <w:rFonts w:asciiTheme="minorEastAsia" w:eastAsiaTheme="minorEastAsia" w:hAnsiTheme="minorEastAsia" w:cs="宋体" w:hint="eastAsia"/>
          <w:sz w:val="24"/>
          <w:szCs w:val="24"/>
        </w:rPr>
        <w:t>申请承担班主任工作，没有申请的教师必须提交情况说明，否则将视为不服从学校分工处理。</w:t>
      </w:r>
      <w:r>
        <w:rPr>
          <w:rFonts w:asciiTheme="minorEastAsia" w:eastAsiaTheme="minorEastAsia" w:hAnsiTheme="minorEastAsia" w:cs="宋体" w:hint="eastAsia"/>
          <w:sz w:val="24"/>
          <w:szCs w:val="24"/>
        </w:rPr>
        <w:t>基础部老师第一志愿必须是本人承担课务的系部，系部老师第一志愿必须是本系部班级；（2）</w:t>
      </w:r>
      <w:r w:rsidRPr="008E07EF">
        <w:rPr>
          <w:rFonts w:asciiTheme="minorEastAsia" w:eastAsiaTheme="minorEastAsia" w:hAnsiTheme="minorEastAsia" w:cs="宋体" w:hint="eastAsia"/>
          <w:sz w:val="24"/>
          <w:szCs w:val="24"/>
        </w:rPr>
        <w:t>系部对照个人申请</w:t>
      </w:r>
      <w:r>
        <w:rPr>
          <w:rFonts w:asciiTheme="minorEastAsia" w:eastAsiaTheme="minorEastAsia" w:hAnsiTheme="minorEastAsia" w:cs="宋体" w:hint="eastAsia"/>
          <w:sz w:val="24"/>
          <w:szCs w:val="24"/>
        </w:rPr>
        <w:t>确定推荐名单报学生处；（3）学生处根据系部推荐名单，结合全校教师申请情况统筹安排，确定初选名单报校长室；（4）校长室研究决定新学年班主任人选，发文统一聘任</w:t>
      </w:r>
      <w:r w:rsidRPr="008E07EF">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全校教师</w:t>
      </w:r>
      <w:r w:rsidRPr="008E07EF">
        <w:rPr>
          <w:rFonts w:asciiTheme="minorEastAsia" w:eastAsiaTheme="minorEastAsia" w:hAnsiTheme="minorEastAsia" w:cs="宋体" w:hint="eastAsia"/>
          <w:sz w:val="24"/>
          <w:szCs w:val="24"/>
        </w:rPr>
        <w:lastRenderedPageBreak/>
        <w:t>申请情况和最后聘任名单</w:t>
      </w:r>
      <w:r w:rsidRPr="008E07EF">
        <w:rPr>
          <w:rFonts w:asciiTheme="minorEastAsia" w:eastAsiaTheme="minorEastAsia" w:hAnsiTheme="minorEastAsia" w:cs="宋体"/>
          <w:sz w:val="24"/>
          <w:szCs w:val="24"/>
        </w:rPr>
        <w:t>8</w:t>
      </w:r>
      <w:r w:rsidRPr="008E07EF">
        <w:rPr>
          <w:rFonts w:asciiTheme="minorEastAsia" w:eastAsiaTheme="minorEastAsia" w:hAnsiTheme="minorEastAsia" w:cs="宋体" w:hint="eastAsia"/>
          <w:sz w:val="24"/>
          <w:szCs w:val="24"/>
        </w:rPr>
        <w:t>月</w:t>
      </w:r>
      <w:r w:rsidRPr="008E07EF">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0</w:t>
      </w:r>
      <w:r w:rsidRPr="008E07EF">
        <w:rPr>
          <w:rFonts w:asciiTheme="minorEastAsia" w:eastAsiaTheme="minorEastAsia" w:hAnsiTheme="minorEastAsia" w:cs="宋体" w:hint="eastAsia"/>
          <w:sz w:val="24"/>
          <w:szCs w:val="24"/>
        </w:rPr>
        <w:t>日</w:t>
      </w:r>
      <w:r>
        <w:rPr>
          <w:rFonts w:asciiTheme="minorEastAsia" w:eastAsiaTheme="minorEastAsia" w:hAnsiTheme="minorEastAsia" w:cs="宋体" w:hint="eastAsia"/>
          <w:sz w:val="24"/>
          <w:szCs w:val="24"/>
        </w:rPr>
        <w:t>左右</w:t>
      </w:r>
      <w:r w:rsidRPr="008E07EF">
        <w:rPr>
          <w:rFonts w:asciiTheme="minorEastAsia" w:eastAsiaTheme="minorEastAsia" w:hAnsiTheme="minorEastAsia" w:cs="宋体" w:hint="eastAsia"/>
          <w:sz w:val="24"/>
          <w:szCs w:val="24"/>
        </w:rPr>
        <w:t>公示。</w:t>
      </w:r>
    </w:p>
    <w:p w:rsidR="009F1AF7" w:rsidRPr="008E07EF" w:rsidRDefault="009F1AF7" w:rsidP="009F1AF7">
      <w:pPr>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 xml:space="preserve">第六条  </w:t>
      </w:r>
      <w:r w:rsidRPr="008E07EF">
        <w:rPr>
          <w:rFonts w:asciiTheme="minorEastAsia" w:eastAsiaTheme="minorEastAsia" w:hAnsiTheme="minorEastAsia" w:cs="宋体" w:hint="eastAsia"/>
          <w:sz w:val="24"/>
          <w:szCs w:val="24"/>
        </w:rPr>
        <w:t>符合下列条件的可以不</w:t>
      </w:r>
      <w:r>
        <w:rPr>
          <w:rFonts w:asciiTheme="minorEastAsia" w:eastAsiaTheme="minorEastAsia" w:hAnsiTheme="minorEastAsia" w:cs="宋体" w:hint="eastAsia"/>
          <w:sz w:val="24"/>
          <w:szCs w:val="24"/>
        </w:rPr>
        <w:t>申请</w:t>
      </w:r>
      <w:r w:rsidRPr="008E07EF">
        <w:rPr>
          <w:rFonts w:asciiTheme="minorEastAsia" w:eastAsiaTheme="minorEastAsia" w:hAnsiTheme="minorEastAsia" w:cs="宋体" w:hint="eastAsia"/>
          <w:sz w:val="24"/>
          <w:szCs w:val="24"/>
        </w:rPr>
        <w:t>担任班主任工作：（1）男教师满55周岁、女教师满50周岁；（2）中层正职岗位的人员；（3）长期生病请假离岗的教师；（4）在产假和哺乳期（一般按12个月计算）的女教师；（5）受学校公派在外工作或学习</w:t>
      </w:r>
      <w:r>
        <w:rPr>
          <w:rFonts w:asciiTheme="minorEastAsia" w:eastAsiaTheme="minorEastAsia" w:hAnsiTheme="minorEastAsia" w:cs="宋体" w:hint="eastAsia"/>
          <w:sz w:val="24"/>
          <w:szCs w:val="24"/>
        </w:rPr>
        <w:t>进修</w:t>
      </w:r>
      <w:r w:rsidRPr="008E07EF">
        <w:rPr>
          <w:rFonts w:asciiTheme="minorEastAsia" w:eastAsiaTheme="minorEastAsia" w:hAnsiTheme="minorEastAsia" w:cs="宋体" w:hint="eastAsia"/>
          <w:sz w:val="24"/>
          <w:szCs w:val="24"/>
        </w:rPr>
        <w:t>的教师；（6）身体体质或其他方面有特殊情况的，经学校学生工作领导小组</w:t>
      </w:r>
      <w:r>
        <w:rPr>
          <w:rFonts w:asciiTheme="minorEastAsia" w:eastAsiaTheme="minorEastAsia" w:hAnsiTheme="minorEastAsia" w:cs="宋体" w:hint="eastAsia"/>
          <w:sz w:val="24"/>
          <w:szCs w:val="24"/>
        </w:rPr>
        <w:t>认可</w:t>
      </w:r>
      <w:r w:rsidRPr="008E07EF">
        <w:rPr>
          <w:rFonts w:asciiTheme="minorEastAsia" w:eastAsiaTheme="minorEastAsia" w:hAnsiTheme="minorEastAsia" w:cs="宋体" w:hint="eastAsia"/>
          <w:sz w:val="24"/>
          <w:szCs w:val="24"/>
        </w:rPr>
        <w:t>不能承担班主任工作的教师。</w:t>
      </w:r>
    </w:p>
    <w:p w:rsidR="009F1AF7" w:rsidRPr="008E07EF" w:rsidRDefault="009F1AF7" w:rsidP="009F1AF7">
      <w:pPr>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第七条</w:t>
      </w:r>
      <w:r>
        <w:rPr>
          <w:rFonts w:asciiTheme="minorEastAsia" w:eastAsiaTheme="minorEastAsia" w:hAnsiTheme="minorEastAsia" w:cs="宋体" w:hint="eastAsia"/>
          <w:sz w:val="24"/>
          <w:szCs w:val="24"/>
        </w:rPr>
        <w:t xml:space="preserve">   </w:t>
      </w:r>
      <w:r w:rsidRPr="008E07EF">
        <w:rPr>
          <w:rFonts w:asciiTheme="minorEastAsia" w:eastAsiaTheme="minorEastAsia" w:hAnsiTheme="minorEastAsia" w:cs="宋体" w:hint="eastAsia"/>
          <w:sz w:val="24"/>
          <w:szCs w:val="24"/>
        </w:rPr>
        <w:t>班主任配备，以在校自然班为单位，原则上1年级新生，每个班级配备一</w:t>
      </w:r>
      <w:r>
        <w:rPr>
          <w:rFonts w:asciiTheme="minorEastAsia" w:eastAsiaTheme="minorEastAsia" w:hAnsiTheme="minorEastAsia" w:cs="宋体" w:hint="eastAsia"/>
          <w:sz w:val="24"/>
          <w:szCs w:val="24"/>
        </w:rPr>
        <w:t>名</w:t>
      </w:r>
      <w:r w:rsidRPr="008E07EF">
        <w:rPr>
          <w:rFonts w:asciiTheme="minorEastAsia" w:eastAsiaTheme="minorEastAsia" w:hAnsiTheme="minorEastAsia" w:cs="宋体" w:hint="eastAsia"/>
          <w:sz w:val="24"/>
          <w:szCs w:val="24"/>
        </w:rPr>
        <w:t>班主任， 2—5年级，学校鼓励教师申请同时做2个班级的班主任。系部要主动为同时做两个班级的班主任配备高年级的学生干部担任班主任助理，协助其共同做好班级管理工作。</w:t>
      </w:r>
    </w:p>
    <w:p w:rsidR="009F1AF7"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第八条</w:t>
      </w:r>
      <w:r>
        <w:rPr>
          <w:rFonts w:asciiTheme="minorEastAsia" w:eastAsiaTheme="minorEastAsia" w:hAnsiTheme="minorEastAsia" w:cs="宋体" w:hint="eastAsia"/>
          <w:sz w:val="24"/>
          <w:szCs w:val="24"/>
        </w:rPr>
        <w:t xml:space="preserve">   </w:t>
      </w:r>
      <w:r w:rsidRPr="008E07EF">
        <w:rPr>
          <w:rFonts w:asciiTheme="minorEastAsia" w:eastAsiaTheme="minorEastAsia" w:hAnsiTheme="minorEastAsia" w:cs="宋体" w:hint="eastAsia"/>
          <w:sz w:val="24"/>
          <w:szCs w:val="24"/>
        </w:rPr>
        <w:t>学校鼓励符合条件的新进教师担任班主任，系部要安排不符合条件的</w:t>
      </w:r>
      <w:r>
        <w:rPr>
          <w:rFonts w:asciiTheme="minorEastAsia" w:eastAsiaTheme="minorEastAsia" w:hAnsiTheme="minorEastAsia" w:cs="宋体" w:hint="eastAsia"/>
          <w:sz w:val="24"/>
          <w:szCs w:val="24"/>
        </w:rPr>
        <w:t>少数</w:t>
      </w:r>
      <w:r w:rsidRPr="008E07EF">
        <w:rPr>
          <w:rFonts w:asciiTheme="minorEastAsia" w:eastAsiaTheme="minorEastAsia" w:hAnsiTheme="minorEastAsia" w:cs="宋体" w:hint="eastAsia"/>
          <w:sz w:val="24"/>
          <w:szCs w:val="24"/>
        </w:rPr>
        <w:t>新进教师担任见习班主任，做好新老班主任结对的青蓝工程。学校鼓励中层干部积极担任班主任工作，系部要可以为其配备高年级的学生干部担任班主任助理，协助其共同做好班级管理工作。</w:t>
      </w: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t>第三章</w:t>
      </w:r>
      <w:r w:rsidRPr="008E07EF">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cs="宋体"/>
          <w:b/>
          <w:sz w:val="24"/>
          <w:szCs w:val="24"/>
        </w:rPr>
        <w:t>岗位职责</w:t>
      </w: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062CA3"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062CA3">
        <w:rPr>
          <w:rFonts w:asciiTheme="minorEastAsia" w:eastAsiaTheme="minorEastAsia" w:hAnsiTheme="minorEastAsia" w:cs="宋体" w:hint="eastAsia"/>
          <w:b/>
          <w:sz w:val="24"/>
          <w:szCs w:val="24"/>
        </w:rPr>
        <w:t>第九条</w:t>
      </w:r>
      <w:r w:rsidRPr="008E07EF">
        <w:rPr>
          <w:rFonts w:asciiTheme="minorEastAsia" w:eastAsiaTheme="minorEastAsia" w:hAnsiTheme="minorEastAsia" w:cs="宋体" w:hint="eastAsia"/>
          <w:sz w:val="24"/>
          <w:szCs w:val="24"/>
        </w:rPr>
        <w:t xml:space="preserve">  班主任具体负责所带班级的教育管理工作，是班级德育工作的主要承担者。</w:t>
      </w:r>
      <w:r>
        <w:rPr>
          <w:rFonts w:asciiTheme="minorEastAsia" w:eastAsiaTheme="minorEastAsia" w:hAnsiTheme="minorEastAsia" w:cs="宋体" w:hint="eastAsia"/>
          <w:sz w:val="24"/>
          <w:szCs w:val="24"/>
        </w:rPr>
        <w:t>班主任助理要了解班主任职责，协助班主任认真履职。</w:t>
      </w:r>
      <w:r w:rsidRPr="008E07EF">
        <w:rPr>
          <w:rFonts w:asciiTheme="minorEastAsia" w:eastAsiaTheme="minorEastAsia" w:hAnsiTheme="minorEastAsia" w:cs="宋体" w:hint="eastAsia"/>
          <w:sz w:val="24"/>
          <w:szCs w:val="24"/>
        </w:rPr>
        <w:t>具体职责有：</w:t>
      </w:r>
    </w:p>
    <w:p w:rsidR="009F1AF7" w:rsidRPr="00062CA3" w:rsidRDefault="009F1AF7" w:rsidP="009F1AF7">
      <w:pPr>
        <w:pStyle w:val="a4"/>
        <w:shd w:val="clear" w:color="auto" w:fill="FFFFFF"/>
        <w:spacing w:before="0" w:beforeAutospacing="0" w:after="0" w:afterAutospacing="0" w:line="420" w:lineRule="exact"/>
        <w:ind w:firstLineChars="150" w:firstLine="360"/>
        <w:rPr>
          <w:rFonts w:asciiTheme="minorEastAsia" w:eastAsiaTheme="minorEastAsia" w:hAnsiTheme="minorEastAsia"/>
        </w:rPr>
      </w:pPr>
      <w:r w:rsidRPr="008E07EF">
        <w:rPr>
          <w:rFonts w:asciiTheme="minorEastAsia" w:eastAsiaTheme="minorEastAsia" w:hAnsiTheme="minorEastAsia" w:hint="eastAsia"/>
        </w:rPr>
        <w:t>（1）</w:t>
      </w:r>
      <w:r w:rsidRPr="00062CA3">
        <w:rPr>
          <w:rFonts w:asciiTheme="minorEastAsia" w:eastAsiaTheme="minorEastAsia" w:hAnsiTheme="minorEastAsia" w:hint="eastAsia"/>
        </w:rPr>
        <w:t>学生思想工作。深入了解分析学生的思想、心理、学习、生活状况，开展思想道德教育，提升学生思想道德品质。</w:t>
      </w:r>
      <w:r>
        <w:rPr>
          <w:rFonts w:asciiTheme="minorEastAsia" w:eastAsiaTheme="minorEastAsia" w:hAnsiTheme="minorEastAsia" w:hint="eastAsia"/>
        </w:rPr>
        <w:t>确保学生“双证”合格率。</w:t>
      </w:r>
      <w:r w:rsidRPr="00062CA3">
        <w:rPr>
          <w:rFonts w:asciiTheme="minorEastAsia" w:eastAsiaTheme="minorEastAsia" w:hAnsiTheme="minorEastAsia" w:hint="eastAsia"/>
        </w:rPr>
        <w:t>针对学生在成长过程中遇到的实际问题，进行教育、引导和援助，帮助学生提高应对挫折、适应岗位、融入社会的能力。 </w:t>
      </w:r>
    </w:p>
    <w:p w:rsidR="009F1AF7" w:rsidRPr="00062CA3" w:rsidRDefault="009F1AF7" w:rsidP="009F1AF7">
      <w:pPr>
        <w:pStyle w:val="a4"/>
        <w:shd w:val="clear" w:color="auto" w:fill="FFFFFF"/>
        <w:spacing w:before="0" w:beforeAutospacing="0" w:after="0" w:afterAutospacing="0" w:line="420" w:lineRule="exact"/>
        <w:ind w:firstLineChars="200" w:firstLine="480"/>
        <w:rPr>
          <w:rFonts w:asciiTheme="minorEastAsia" w:eastAsiaTheme="minorEastAsia" w:hAnsiTheme="minorEastAsia"/>
        </w:rPr>
      </w:pPr>
      <w:r w:rsidRPr="00062CA3">
        <w:rPr>
          <w:rFonts w:asciiTheme="minorEastAsia" w:eastAsiaTheme="minorEastAsia" w:hAnsiTheme="minorEastAsia" w:hint="eastAsia"/>
        </w:rPr>
        <w:t>（2）班级管理工作。组建班委会，制定班级公约和学生自律规范，维护良好的教育教学秩序和生活秩序。</w:t>
      </w:r>
      <w:r w:rsidRPr="008E07EF">
        <w:rPr>
          <w:rFonts w:asciiTheme="minorEastAsia" w:eastAsiaTheme="minorEastAsia" w:hAnsiTheme="minorEastAsia" w:hint="eastAsia"/>
        </w:rPr>
        <w:t>做好常规</w:t>
      </w:r>
      <w:r>
        <w:rPr>
          <w:rFonts w:asciiTheme="minorEastAsia" w:eastAsiaTheme="minorEastAsia" w:hAnsiTheme="minorEastAsia" w:hint="eastAsia"/>
        </w:rPr>
        <w:t>管理</w:t>
      </w:r>
      <w:r w:rsidRPr="008E07EF">
        <w:rPr>
          <w:rFonts w:asciiTheme="minorEastAsia" w:eastAsiaTheme="minorEastAsia" w:hAnsiTheme="minorEastAsia" w:hint="eastAsia"/>
        </w:rPr>
        <w:t>工作。</w:t>
      </w:r>
      <w:r w:rsidRPr="00062CA3">
        <w:rPr>
          <w:rFonts w:asciiTheme="minorEastAsia" w:eastAsiaTheme="minorEastAsia" w:hAnsiTheme="minorEastAsia" w:hint="eastAsia"/>
        </w:rPr>
        <w:t>客观、公正地做好学生的综合素质评价工作，对学生进行表扬和批评教育，向学校提出奖惩建议。加强安全教育，维护班级和学生安全。</w:t>
      </w:r>
      <w:r w:rsidRPr="008E07EF">
        <w:rPr>
          <w:rFonts w:asciiTheme="minorEastAsia" w:eastAsiaTheme="minorEastAsia" w:hAnsiTheme="minorEastAsia" w:hint="eastAsia"/>
        </w:rPr>
        <w:t>争创“星级班级”。</w:t>
      </w:r>
      <w:r w:rsidRPr="00062CA3">
        <w:rPr>
          <w:rFonts w:asciiTheme="minorEastAsia" w:eastAsiaTheme="minorEastAsia" w:hAnsiTheme="minorEastAsia" w:hint="eastAsia"/>
        </w:rPr>
        <w:t> </w:t>
      </w:r>
    </w:p>
    <w:p w:rsidR="009F1AF7" w:rsidRPr="00062CA3" w:rsidRDefault="009F1AF7" w:rsidP="009F1AF7">
      <w:pPr>
        <w:pStyle w:val="a4"/>
        <w:shd w:val="clear" w:color="auto" w:fill="FFFFFF"/>
        <w:spacing w:before="0" w:beforeAutospacing="0" w:after="0" w:afterAutospacing="0" w:line="420" w:lineRule="exact"/>
        <w:ind w:firstLineChars="200" w:firstLine="480"/>
        <w:rPr>
          <w:rFonts w:asciiTheme="minorEastAsia" w:eastAsiaTheme="minorEastAsia" w:hAnsiTheme="minorEastAsia"/>
        </w:rPr>
      </w:pPr>
      <w:r w:rsidRPr="00062CA3">
        <w:rPr>
          <w:rFonts w:asciiTheme="minorEastAsia" w:eastAsiaTheme="minorEastAsia" w:hAnsiTheme="minorEastAsia" w:hint="eastAsia"/>
        </w:rPr>
        <w:t>（3）组织班级活动。指导班委会、团支部开展工作，引导学生参加有利于健康成长的课外兴趣小组、社团活动、文体活动以及志愿者服务等社会实践活动。根据学校培养目标，针对班级特点，开展形式多样的主题班（团）会活动。 </w:t>
      </w:r>
    </w:p>
    <w:p w:rsidR="009F1AF7" w:rsidRPr="00062CA3" w:rsidRDefault="009F1AF7" w:rsidP="009F1AF7">
      <w:pPr>
        <w:pStyle w:val="a4"/>
        <w:shd w:val="clear" w:color="auto" w:fill="FFFFFF"/>
        <w:spacing w:before="0" w:beforeAutospacing="0" w:after="0" w:afterAutospacing="0" w:line="420" w:lineRule="exact"/>
        <w:rPr>
          <w:rFonts w:asciiTheme="minorEastAsia" w:eastAsiaTheme="minorEastAsia" w:hAnsiTheme="minorEastAsia"/>
        </w:rPr>
      </w:pPr>
      <w:r w:rsidRPr="00062CA3">
        <w:rPr>
          <w:rFonts w:asciiTheme="minorEastAsia" w:eastAsiaTheme="minorEastAsia" w:hAnsiTheme="minorEastAsia" w:hint="eastAsia"/>
        </w:rPr>
        <w:t xml:space="preserve">　　（4）职业指导工作。教育、引导学生树立正确的职业理想和职业观念，形成良好的职业道德，提升职业素养与职业生涯规划能力。组织学生参加实习实训活动，并在学生顶岗实习期间，与实习单位共同做好学生的教育和管理工作。 指导学生根据社会需要和自身特点选择职业发展方向，顺利实现就业、创业或升学。 </w:t>
      </w: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lastRenderedPageBreak/>
        <w:t>第四章  班主任的权利</w:t>
      </w: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第十条</w:t>
      </w:r>
      <w:r w:rsidRPr="008E07EF">
        <w:rPr>
          <w:rFonts w:asciiTheme="minorEastAsia" w:eastAsiaTheme="minorEastAsia" w:hAnsiTheme="minorEastAsia" w:cs="宋体"/>
          <w:sz w:val="24"/>
          <w:szCs w:val="24"/>
        </w:rPr>
        <w:t xml:space="preserve">  班主任有权直接向学校领导反映意见，对学校的有关工作特别是涉及该班级的有关事项可以提出建议并进行监督，按规定参加有关会议和查阅有关文件。</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一</w:t>
      </w:r>
      <w:r w:rsidRPr="008E07EF">
        <w:rPr>
          <w:rFonts w:asciiTheme="minorEastAsia" w:eastAsiaTheme="minorEastAsia" w:hAnsiTheme="minorEastAsia" w:cs="宋体"/>
          <w:b/>
          <w:sz w:val="24"/>
          <w:szCs w:val="24"/>
        </w:rPr>
        <w:t>条</w:t>
      </w:r>
      <w:r>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cs="宋体"/>
          <w:sz w:val="24"/>
          <w:szCs w:val="24"/>
        </w:rPr>
        <w:t>班主任有权加入有关学术组织，参加有关学术研讨活动，在学校统一安排下有权参加各级各类班主任培训。</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二</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班主任可</w:t>
      </w:r>
      <w:r>
        <w:rPr>
          <w:rFonts w:asciiTheme="minorEastAsia" w:eastAsiaTheme="minorEastAsia" w:hAnsiTheme="minorEastAsia" w:cs="宋体" w:hint="eastAsia"/>
          <w:sz w:val="24"/>
          <w:szCs w:val="24"/>
        </w:rPr>
        <w:t>以</w:t>
      </w:r>
      <w:r w:rsidRPr="008E07EF">
        <w:rPr>
          <w:rFonts w:asciiTheme="minorEastAsia" w:eastAsiaTheme="minorEastAsia" w:hAnsiTheme="minorEastAsia" w:cs="宋体"/>
          <w:sz w:val="24"/>
          <w:szCs w:val="24"/>
        </w:rPr>
        <w:t>随时关注各任课教师的课堂教学情况</w:t>
      </w:r>
      <w:r>
        <w:rPr>
          <w:rFonts w:asciiTheme="minorEastAsia" w:eastAsiaTheme="minorEastAsia" w:hAnsiTheme="minorEastAsia" w:cs="宋体" w:hint="eastAsia"/>
          <w:sz w:val="24"/>
          <w:szCs w:val="24"/>
        </w:rPr>
        <w:t>，</w:t>
      </w:r>
      <w:r w:rsidRPr="008E07EF">
        <w:rPr>
          <w:rFonts w:asciiTheme="minorEastAsia" w:eastAsiaTheme="minorEastAsia" w:hAnsiTheme="minorEastAsia" w:cs="宋体"/>
          <w:sz w:val="24"/>
          <w:szCs w:val="24"/>
        </w:rPr>
        <w:t>有权向教学部门提出合理化建议，学校教学管理部门应予充分重视并及时解决。</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三</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班主任开展班级自主管理</w:t>
      </w:r>
      <w:r w:rsidRPr="008E07EF">
        <w:rPr>
          <w:rFonts w:asciiTheme="minorEastAsia" w:eastAsiaTheme="minorEastAsia" w:hAnsiTheme="minorEastAsia" w:cs="宋体" w:hint="eastAsia"/>
          <w:sz w:val="24"/>
          <w:szCs w:val="24"/>
        </w:rPr>
        <w:t>，</w:t>
      </w:r>
      <w:r w:rsidRPr="008E07EF">
        <w:rPr>
          <w:rFonts w:asciiTheme="minorEastAsia" w:eastAsiaTheme="minorEastAsia" w:hAnsiTheme="minorEastAsia" w:cs="宋体"/>
          <w:sz w:val="24"/>
          <w:szCs w:val="24"/>
        </w:rPr>
        <w:t>对学生的有关奖惩、转进转出等班级重大事宜，班主任可视班集体讨论实际情况，提出建议或意见。</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四</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班主任可以根据学生的在校表现情况，结合任课教师、其他同学的测评结果，独立对学生德育、学习、实训实习等情况进行评价。</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五</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班主任在日常教育教学管理中，在遵照法律法规的前提下，有对学生进行批评教育的权利。</w:t>
      </w:r>
    </w:p>
    <w:p w:rsidR="009F1AF7" w:rsidRDefault="009F1AF7" w:rsidP="009F1AF7">
      <w:pPr>
        <w:autoSpaceDE w:val="0"/>
        <w:spacing w:line="420" w:lineRule="exact"/>
        <w:ind w:firstLineChars="200" w:firstLine="482"/>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六</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学校根据发展形势需要，将逐步提高班主任待遇。</w:t>
      </w:r>
      <w:r w:rsidRPr="008E07EF">
        <w:rPr>
          <w:rFonts w:asciiTheme="minorEastAsia" w:eastAsiaTheme="minorEastAsia" w:hAnsiTheme="minorEastAsia" w:cs="宋体"/>
          <w:sz w:val="24"/>
          <w:szCs w:val="24"/>
        </w:rPr>
        <w:t>班主任有享受津贴</w:t>
      </w:r>
      <w:r w:rsidRPr="008E07EF">
        <w:rPr>
          <w:rFonts w:asciiTheme="minorEastAsia" w:eastAsiaTheme="minorEastAsia" w:hAnsiTheme="minorEastAsia" w:cs="宋体" w:hint="eastAsia"/>
          <w:sz w:val="24"/>
          <w:szCs w:val="24"/>
        </w:rPr>
        <w:t>的经济待遇</w:t>
      </w:r>
      <w:r w:rsidRPr="008E07EF">
        <w:rPr>
          <w:rFonts w:asciiTheme="minorEastAsia" w:eastAsiaTheme="minorEastAsia" w:hAnsiTheme="minorEastAsia" w:cs="宋体"/>
          <w:sz w:val="24"/>
          <w:szCs w:val="24"/>
        </w:rPr>
        <w:t>，具体发放与其</w:t>
      </w:r>
      <w:r w:rsidRPr="008E07EF">
        <w:rPr>
          <w:rFonts w:asciiTheme="minorEastAsia" w:eastAsiaTheme="minorEastAsia" w:hAnsiTheme="minorEastAsia" w:cs="宋体" w:hint="eastAsia"/>
          <w:sz w:val="24"/>
          <w:szCs w:val="24"/>
        </w:rPr>
        <w:t>实绩</w:t>
      </w:r>
      <w:r w:rsidRPr="008E07EF">
        <w:rPr>
          <w:rFonts w:asciiTheme="minorEastAsia" w:eastAsiaTheme="minorEastAsia" w:hAnsiTheme="minorEastAsia" w:cs="宋体"/>
          <w:sz w:val="24"/>
          <w:szCs w:val="24"/>
        </w:rPr>
        <w:t>考核挂钩。</w:t>
      </w:r>
      <w:r w:rsidRPr="008E07EF">
        <w:rPr>
          <w:rFonts w:asciiTheme="minorEastAsia" w:eastAsiaTheme="minorEastAsia" w:hAnsiTheme="minorEastAsia" w:cs="宋体" w:hint="eastAsia"/>
          <w:sz w:val="24"/>
          <w:szCs w:val="24"/>
        </w:rPr>
        <w:t>班主任</w:t>
      </w:r>
      <w:r>
        <w:rPr>
          <w:rFonts w:asciiTheme="minorEastAsia" w:eastAsiaTheme="minorEastAsia" w:hAnsiTheme="minorEastAsia" w:cs="宋体" w:hint="eastAsia"/>
          <w:sz w:val="24"/>
          <w:szCs w:val="24"/>
        </w:rPr>
        <w:t>还有</w:t>
      </w:r>
      <w:r w:rsidRPr="008E07EF">
        <w:rPr>
          <w:rFonts w:asciiTheme="minorEastAsia" w:eastAsiaTheme="minorEastAsia" w:hAnsiTheme="minorEastAsia" w:cs="宋体" w:hint="eastAsia"/>
          <w:sz w:val="24"/>
          <w:szCs w:val="24"/>
        </w:rPr>
        <w:t>享受在同等条件下优先参加职称评聘晋升和推优表彰的政治待遇。</w:t>
      </w: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t>第五章 管理与考核</w:t>
      </w: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第十</w:t>
      </w:r>
      <w:r w:rsidRPr="008E07EF">
        <w:rPr>
          <w:rFonts w:asciiTheme="minorEastAsia" w:eastAsiaTheme="minorEastAsia" w:hAnsiTheme="minorEastAsia" w:cs="宋体" w:hint="eastAsia"/>
          <w:b/>
          <w:sz w:val="24"/>
          <w:szCs w:val="24"/>
        </w:rPr>
        <w:t>七</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班主任的管理</w:t>
      </w:r>
      <w:r w:rsidRPr="008E07EF">
        <w:rPr>
          <w:rFonts w:asciiTheme="minorEastAsia" w:eastAsiaTheme="minorEastAsia" w:hAnsiTheme="minorEastAsia" w:cs="宋体" w:hint="eastAsia"/>
          <w:sz w:val="24"/>
          <w:szCs w:val="24"/>
        </w:rPr>
        <w:t>考核由系部负责实施</w:t>
      </w:r>
      <w:r w:rsidRPr="008E07EF">
        <w:rPr>
          <w:rFonts w:asciiTheme="minorEastAsia" w:eastAsiaTheme="minorEastAsia" w:hAnsiTheme="minorEastAsia" w:cs="宋体"/>
          <w:sz w:val="24"/>
          <w:szCs w:val="24"/>
        </w:rPr>
        <w:t>，</w:t>
      </w:r>
      <w:r w:rsidRPr="008E07EF">
        <w:rPr>
          <w:rFonts w:asciiTheme="minorEastAsia" w:eastAsiaTheme="minorEastAsia" w:hAnsiTheme="minorEastAsia" w:cs="宋体" w:hint="eastAsia"/>
          <w:sz w:val="24"/>
          <w:szCs w:val="24"/>
        </w:rPr>
        <w:t>各系部可以根据本实施意见制定考核细则。</w:t>
      </w:r>
      <w:r w:rsidRPr="008E07EF">
        <w:rPr>
          <w:rFonts w:asciiTheme="minorEastAsia" w:eastAsiaTheme="minorEastAsia" w:hAnsiTheme="minorEastAsia" w:cs="宋体"/>
          <w:sz w:val="24"/>
          <w:szCs w:val="24"/>
        </w:rPr>
        <w:t>学生处</w:t>
      </w:r>
      <w:r w:rsidRPr="008E07EF">
        <w:rPr>
          <w:rFonts w:asciiTheme="minorEastAsia" w:eastAsiaTheme="minorEastAsia" w:hAnsiTheme="minorEastAsia" w:cs="宋体" w:hint="eastAsia"/>
          <w:sz w:val="24"/>
          <w:szCs w:val="24"/>
        </w:rPr>
        <w:t>主要服务</w:t>
      </w:r>
      <w:r w:rsidRPr="008E07EF">
        <w:rPr>
          <w:rFonts w:asciiTheme="minorEastAsia" w:eastAsiaTheme="minorEastAsia" w:hAnsiTheme="minorEastAsia" w:cs="宋体"/>
          <w:sz w:val="24"/>
          <w:szCs w:val="24"/>
        </w:rPr>
        <w:t>指导、</w:t>
      </w:r>
      <w:r w:rsidRPr="008E07EF">
        <w:rPr>
          <w:rFonts w:asciiTheme="minorEastAsia" w:eastAsiaTheme="minorEastAsia" w:hAnsiTheme="minorEastAsia" w:cs="宋体" w:hint="eastAsia"/>
          <w:sz w:val="24"/>
          <w:szCs w:val="24"/>
        </w:rPr>
        <w:t>检查督导</w:t>
      </w:r>
      <w:r w:rsidRPr="008E07EF">
        <w:rPr>
          <w:rFonts w:asciiTheme="minorEastAsia" w:eastAsiaTheme="minorEastAsia" w:hAnsiTheme="minorEastAsia" w:cs="宋体"/>
          <w:sz w:val="24"/>
          <w:szCs w:val="24"/>
        </w:rPr>
        <w:t>，</w:t>
      </w:r>
      <w:r w:rsidRPr="008E07EF">
        <w:rPr>
          <w:rFonts w:asciiTheme="minorEastAsia" w:eastAsiaTheme="minorEastAsia" w:hAnsiTheme="minorEastAsia" w:cs="宋体" w:hint="eastAsia"/>
          <w:sz w:val="24"/>
          <w:szCs w:val="24"/>
        </w:rPr>
        <w:t>统筹安排</w:t>
      </w:r>
      <w:r w:rsidRPr="008E07EF">
        <w:rPr>
          <w:rFonts w:asciiTheme="minorEastAsia" w:eastAsiaTheme="minorEastAsia" w:hAnsiTheme="minorEastAsia" w:cs="宋体"/>
          <w:sz w:val="24"/>
          <w:szCs w:val="24"/>
        </w:rPr>
        <w:t>有关</w:t>
      </w:r>
      <w:r w:rsidRPr="008E07EF">
        <w:rPr>
          <w:rFonts w:asciiTheme="minorEastAsia" w:eastAsiaTheme="minorEastAsia" w:hAnsiTheme="minorEastAsia" w:cs="宋体" w:hint="eastAsia"/>
          <w:sz w:val="24"/>
          <w:szCs w:val="24"/>
        </w:rPr>
        <w:t>全校性</w:t>
      </w:r>
      <w:r w:rsidRPr="008E07EF">
        <w:rPr>
          <w:rFonts w:asciiTheme="minorEastAsia" w:eastAsiaTheme="minorEastAsia" w:hAnsiTheme="minorEastAsia" w:cs="宋体"/>
          <w:sz w:val="24"/>
          <w:szCs w:val="24"/>
        </w:rPr>
        <w:t>班主任</w:t>
      </w:r>
      <w:r w:rsidRPr="008E07EF">
        <w:rPr>
          <w:rFonts w:asciiTheme="minorEastAsia" w:eastAsiaTheme="minorEastAsia" w:hAnsiTheme="minorEastAsia" w:cs="宋体" w:hint="eastAsia"/>
          <w:sz w:val="24"/>
          <w:szCs w:val="24"/>
        </w:rPr>
        <w:t>活动、</w:t>
      </w:r>
      <w:r w:rsidRPr="008E07EF">
        <w:rPr>
          <w:rFonts w:asciiTheme="minorEastAsia" w:eastAsiaTheme="minorEastAsia" w:hAnsiTheme="minorEastAsia" w:cs="宋体"/>
          <w:sz w:val="24"/>
          <w:szCs w:val="24"/>
        </w:rPr>
        <w:t>培训等工作。</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十八</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班主任因学习、进修等情况离岗的，</w:t>
      </w:r>
      <w:r w:rsidRPr="008E07EF">
        <w:rPr>
          <w:rFonts w:asciiTheme="minorEastAsia" w:eastAsiaTheme="minorEastAsia" w:hAnsiTheme="minorEastAsia" w:cs="宋体" w:hint="eastAsia"/>
          <w:sz w:val="24"/>
          <w:szCs w:val="24"/>
        </w:rPr>
        <w:t>按规定办好手续</w:t>
      </w:r>
      <w:r w:rsidRPr="008E07EF">
        <w:rPr>
          <w:rFonts w:asciiTheme="minorEastAsia" w:eastAsiaTheme="minorEastAsia" w:hAnsiTheme="minorEastAsia" w:cs="宋体"/>
          <w:sz w:val="24"/>
          <w:szCs w:val="24"/>
        </w:rPr>
        <w:t>，并及时由系部确定好补充人选报学校备案。</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十九</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w:t>
      </w:r>
      <w:r w:rsidRPr="008E07EF">
        <w:rPr>
          <w:rFonts w:asciiTheme="minorEastAsia" w:eastAsiaTheme="minorEastAsia" w:hAnsiTheme="minorEastAsia" w:cs="宋体" w:hint="eastAsia"/>
          <w:sz w:val="24"/>
          <w:szCs w:val="24"/>
        </w:rPr>
        <w:t>班主任考核以其工作职责履行情况和工作实绩为主要内容，为平时考核与学期考核相结合，定量考核与定性考核相结合，过程考核与终结考核相结合。</w:t>
      </w:r>
    </w:p>
    <w:p w:rsidR="009F1AF7" w:rsidRPr="008E07EF" w:rsidRDefault="009F1AF7" w:rsidP="009F1AF7">
      <w:pPr>
        <w:spacing w:line="420" w:lineRule="exact"/>
        <w:ind w:firstLineChars="200" w:firstLine="482"/>
        <w:rPr>
          <w:rFonts w:asciiTheme="minorEastAsia" w:eastAsiaTheme="minorEastAsia" w:hAnsiTheme="minorEastAsia"/>
          <w:b/>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hint="eastAsia"/>
          <w:b/>
          <w:sz w:val="24"/>
          <w:szCs w:val="24"/>
        </w:rPr>
        <w:t>考核办法</w:t>
      </w:r>
    </w:p>
    <w:p w:rsidR="009F1AF7" w:rsidRPr="008E07EF" w:rsidRDefault="009F1AF7" w:rsidP="009F1AF7">
      <w:pPr>
        <w:spacing w:line="420" w:lineRule="exact"/>
        <w:ind w:firstLineChars="200" w:firstLine="482"/>
        <w:rPr>
          <w:rFonts w:asciiTheme="minorEastAsia" w:eastAsiaTheme="minorEastAsia" w:hAnsiTheme="minorEastAsia"/>
          <w:b/>
          <w:bCs/>
          <w:sz w:val="24"/>
          <w:szCs w:val="24"/>
        </w:rPr>
      </w:pPr>
      <w:r w:rsidRPr="008E07EF">
        <w:rPr>
          <w:rFonts w:asciiTheme="minorEastAsia" w:eastAsiaTheme="minorEastAsia" w:hAnsiTheme="minorEastAsia" w:hint="eastAsia"/>
          <w:b/>
          <w:bCs/>
          <w:sz w:val="24"/>
          <w:szCs w:val="24"/>
        </w:rPr>
        <w:t xml:space="preserve"> (一)平时考核</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hint="eastAsia"/>
          <w:sz w:val="24"/>
          <w:szCs w:val="24"/>
        </w:rPr>
        <w:t>平时考核以月为单位，考核总分为100分，由出勤(含参加活动)、值班、班级常规管理检查、班级管理实绩、班级学风建设和为人师表等六项组成，所占分值分别为10分、1</w:t>
      </w:r>
      <w:r>
        <w:rPr>
          <w:rFonts w:asciiTheme="minorEastAsia" w:eastAsiaTheme="minorEastAsia" w:hAnsiTheme="minorEastAsia" w:hint="eastAsia"/>
          <w:sz w:val="24"/>
          <w:szCs w:val="24"/>
        </w:rPr>
        <w:t>0</w:t>
      </w:r>
      <w:r w:rsidRPr="008E07EF">
        <w:rPr>
          <w:rFonts w:asciiTheme="minorEastAsia" w:eastAsiaTheme="minorEastAsia" w:hAnsiTheme="minorEastAsia" w:hint="eastAsia"/>
          <w:sz w:val="24"/>
          <w:szCs w:val="24"/>
        </w:rPr>
        <w:t>分、40分、</w:t>
      </w:r>
      <w:r>
        <w:rPr>
          <w:rFonts w:asciiTheme="minorEastAsia" w:eastAsiaTheme="minorEastAsia" w:hAnsiTheme="minorEastAsia" w:hint="eastAsia"/>
          <w:sz w:val="24"/>
          <w:szCs w:val="24"/>
        </w:rPr>
        <w:t>20</w:t>
      </w:r>
      <w:r w:rsidRPr="008E07EF">
        <w:rPr>
          <w:rFonts w:asciiTheme="minorEastAsia" w:eastAsiaTheme="minorEastAsia" w:hAnsiTheme="minorEastAsia" w:hint="eastAsia"/>
          <w:sz w:val="24"/>
          <w:szCs w:val="24"/>
        </w:rPr>
        <w:t>分、10分和10分。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（1）</w:t>
      </w:r>
      <w:r w:rsidRPr="008E07EF">
        <w:rPr>
          <w:rFonts w:asciiTheme="minorEastAsia" w:eastAsiaTheme="minorEastAsia" w:hAnsiTheme="minorEastAsia" w:hint="eastAsia"/>
          <w:sz w:val="24"/>
          <w:szCs w:val="24"/>
        </w:rPr>
        <w:t>班主任出勤(10分)：包括早晚出勤、课间操出勤和其它有关会议活动出勤。</w:t>
      </w:r>
      <w:r w:rsidRPr="008E07EF">
        <w:rPr>
          <w:rFonts w:asciiTheme="minorEastAsia" w:eastAsiaTheme="minorEastAsia" w:hAnsiTheme="minorEastAsia" w:hint="eastAsia"/>
          <w:sz w:val="24"/>
          <w:szCs w:val="24"/>
        </w:rPr>
        <w:lastRenderedPageBreak/>
        <w:t>早出勤班主任每周不少于3次，缺一次扣2分。课间操要求每天出勤，缺一次扣</w:t>
      </w:r>
      <w:r>
        <w:rPr>
          <w:rFonts w:asciiTheme="minorEastAsia" w:eastAsiaTheme="minorEastAsia" w:hAnsiTheme="minorEastAsia" w:hint="eastAsia"/>
          <w:sz w:val="24"/>
          <w:szCs w:val="24"/>
        </w:rPr>
        <w:t>5</w:t>
      </w:r>
      <w:r w:rsidRPr="008E07EF">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班会课、</w:t>
      </w:r>
      <w:r w:rsidRPr="008E07EF">
        <w:rPr>
          <w:rFonts w:asciiTheme="minorEastAsia" w:eastAsiaTheme="minorEastAsia" w:hAnsiTheme="minorEastAsia" w:hint="eastAsia"/>
          <w:sz w:val="24"/>
          <w:szCs w:val="24"/>
        </w:rPr>
        <w:t>周六、周末晚辅导出勤，迟到一次扣2分，缺一次扣</w:t>
      </w:r>
      <w:r>
        <w:rPr>
          <w:rFonts w:asciiTheme="minorEastAsia" w:eastAsiaTheme="minorEastAsia" w:hAnsiTheme="minorEastAsia" w:hint="eastAsia"/>
          <w:sz w:val="24"/>
          <w:szCs w:val="24"/>
        </w:rPr>
        <w:t>10</w:t>
      </w:r>
      <w:r w:rsidRPr="008E07EF">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周六、周日晚辅导和教师晚辅导同等待遇。</w:t>
      </w:r>
      <w:r w:rsidRPr="008E07EF">
        <w:rPr>
          <w:rFonts w:asciiTheme="minorEastAsia" w:eastAsiaTheme="minorEastAsia" w:hAnsiTheme="minorEastAsia" w:hint="eastAsia"/>
          <w:sz w:val="24"/>
          <w:szCs w:val="24"/>
        </w:rPr>
        <w:t>其它有关会议活动出勤</w:t>
      </w:r>
      <w:r>
        <w:rPr>
          <w:rFonts w:asciiTheme="minorEastAsia" w:eastAsiaTheme="minorEastAsia" w:hAnsiTheme="minorEastAsia" w:hint="eastAsia"/>
          <w:sz w:val="24"/>
          <w:szCs w:val="24"/>
        </w:rPr>
        <w:t>是指</w:t>
      </w:r>
      <w:r w:rsidRPr="008E07EF">
        <w:rPr>
          <w:rFonts w:asciiTheme="minorEastAsia" w:eastAsiaTheme="minorEastAsia" w:hAnsiTheme="minorEastAsia" w:hint="eastAsia"/>
          <w:sz w:val="24"/>
          <w:szCs w:val="24"/>
        </w:rPr>
        <w:t>参加学校、系部会议活动以及突击性安排和其它要求班主任出席的的活动出勤情况，迟到一次扣2分，缺一次扣5分。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（2）</w:t>
      </w:r>
      <w:r w:rsidRPr="008E07EF">
        <w:rPr>
          <w:rFonts w:asciiTheme="minorEastAsia" w:eastAsiaTheme="minorEastAsia" w:hAnsiTheme="minorEastAsia" w:hint="eastAsia"/>
          <w:sz w:val="24"/>
          <w:szCs w:val="24"/>
        </w:rPr>
        <w:t>值班(10分)：各系部每天中午安排一位学管人员或班主任参加</w:t>
      </w:r>
      <w:r>
        <w:rPr>
          <w:rFonts w:asciiTheme="minorEastAsia" w:eastAsiaTheme="minorEastAsia" w:hAnsiTheme="minorEastAsia" w:hint="eastAsia"/>
          <w:sz w:val="24"/>
          <w:szCs w:val="24"/>
        </w:rPr>
        <w:t>系部教室、宿舍</w:t>
      </w:r>
      <w:r w:rsidRPr="008E07EF">
        <w:rPr>
          <w:rFonts w:asciiTheme="minorEastAsia" w:eastAsiaTheme="minorEastAsia" w:hAnsiTheme="minorEastAsia" w:hint="eastAsia"/>
          <w:sz w:val="24"/>
          <w:szCs w:val="24"/>
        </w:rPr>
        <w:t>中午校园巡查</w:t>
      </w:r>
      <w:r>
        <w:rPr>
          <w:rFonts w:asciiTheme="minorEastAsia" w:eastAsiaTheme="minorEastAsia" w:hAnsiTheme="minorEastAsia" w:hint="eastAsia"/>
          <w:sz w:val="24"/>
          <w:szCs w:val="24"/>
        </w:rPr>
        <w:t>，</w:t>
      </w:r>
      <w:r w:rsidRPr="008E07EF">
        <w:rPr>
          <w:rFonts w:asciiTheme="minorEastAsia" w:eastAsiaTheme="minorEastAsia" w:hAnsiTheme="minorEastAsia" w:hint="eastAsia"/>
          <w:sz w:val="24"/>
          <w:szCs w:val="24"/>
        </w:rPr>
        <w:t>迟到一次扣2分，缺一次扣5分。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（3）</w:t>
      </w:r>
      <w:r w:rsidRPr="008E07EF">
        <w:rPr>
          <w:rFonts w:asciiTheme="minorEastAsia" w:eastAsiaTheme="minorEastAsia" w:hAnsiTheme="minorEastAsia" w:hint="eastAsia"/>
          <w:sz w:val="24"/>
          <w:szCs w:val="24"/>
        </w:rPr>
        <w:t>班级常规管理检查(40分)：根据学校《学生日常规范》及《班级一日常规检查评分细则》的要求，由各系部逐日检查考核。学校值日的行政人员、学生处管理人员等其他处室检查系部常规管理的内容统一由学生处考核按月为单位汇总反馈给系部考核。</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（4）</w:t>
      </w:r>
      <w:r w:rsidRPr="008E07EF">
        <w:rPr>
          <w:rFonts w:asciiTheme="minorEastAsia" w:eastAsiaTheme="minorEastAsia" w:hAnsiTheme="minorEastAsia" w:hint="eastAsia"/>
          <w:sz w:val="24"/>
          <w:szCs w:val="24"/>
        </w:rPr>
        <w:t>班级管理实绩(20分)：包括一个月内班级参加全校性的活动及获奖情况，并视获奖等次分别对所在班级加分，获全校比赛一、二、三等奖的分别加5分、3分、2分；获系比赛一、二、三等奖的分别加4分、2分、1分。班级学生一般违纪违规行为，按规定视情况进行考核，重大安全事故和严重违纪</w:t>
      </w:r>
      <w:r>
        <w:rPr>
          <w:rFonts w:asciiTheme="minorEastAsia" w:eastAsiaTheme="minorEastAsia" w:hAnsiTheme="minorEastAsia" w:hint="eastAsia"/>
          <w:sz w:val="24"/>
          <w:szCs w:val="24"/>
        </w:rPr>
        <w:t>违法</w:t>
      </w:r>
      <w:r w:rsidRPr="008E07EF">
        <w:rPr>
          <w:rFonts w:asciiTheme="minorEastAsia" w:eastAsiaTheme="minorEastAsia" w:hAnsiTheme="minorEastAsia" w:hint="eastAsia"/>
          <w:sz w:val="24"/>
          <w:szCs w:val="24"/>
        </w:rPr>
        <w:t>行为，扣除班主任当月全部津贴外，还要追究其相关责任。</w:t>
      </w:r>
    </w:p>
    <w:p w:rsidR="009F1AF7"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（5）</w:t>
      </w:r>
      <w:r w:rsidRPr="008E07EF">
        <w:rPr>
          <w:rFonts w:asciiTheme="minorEastAsia" w:eastAsiaTheme="minorEastAsia" w:hAnsiTheme="minorEastAsia" w:hint="eastAsia"/>
          <w:sz w:val="24"/>
          <w:szCs w:val="24"/>
        </w:rPr>
        <w:t>班级学风建设(10分)：各系部根据班级学生上课、晚自习等遵守纪律情况</w:t>
      </w:r>
      <w:r>
        <w:rPr>
          <w:rFonts w:asciiTheme="minorEastAsia" w:eastAsiaTheme="minorEastAsia" w:hAnsiTheme="minorEastAsia" w:hint="eastAsia"/>
          <w:sz w:val="24"/>
          <w:szCs w:val="24"/>
        </w:rPr>
        <w:t>，</w:t>
      </w:r>
      <w:r w:rsidRPr="008E07EF">
        <w:rPr>
          <w:rFonts w:asciiTheme="minorEastAsia" w:eastAsiaTheme="minorEastAsia" w:hAnsiTheme="minorEastAsia" w:hint="eastAsia"/>
          <w:sz w:val="24"/>
          <w:szCs w:val="24"/>
        </w:rPr>
        <w:t>考试时考场的纪律和考试成绩情况</w:t>
      </w:r>
      <w:r>
        <w:rPr>
          <w:rFonts w:asciiTheme="minorEastAsia" w:eastAsiaTheme="minorEastAsia" w:hAnsiTheme="minorEastAsia" w:hint="eastAsia"/>
          <w:sz w:val="24"/>
          <w:szCs w:val="24"/>
        </w:rPr>
        <w:t>，</w:t>
      </w:r>
      <w:r w:rsidRPr="008E07EF">
        <w:rPr>
          <w:rFonts w:asciiTheme="minorEastAsia" w:eastAsiaTheme="minorEastAsia" w:hAnsiTheme="minorEastAsia" w:hint="eastAsia"/>
          <w:sz w:val="24"/>
          <w:szCs w:val="24"/>
        </w:rPr>
        <w:t>对学生旷课、迟到、早退、考试作弊等违纪情况，按</w:t>
      </w:r>
      <w:r>
        <w:rPr>
          <w:rFonts w:asciiTheme="minorEastAsia" w:eastAsiaTheme="minorEastAsia" w:hAnsiTheme="minorEastAsia" w:hint="eastAsia"/>
          <w:sz w:val="24"/>
          <w:szCs w:val="24"/>
        </w:rPr>
        <w:t>规定</w:t>
      </w:r>
      <w:r w:rsidRPr="008E07EF">
        <w:rPr>
          <w:rFonts w:asciiTheme="minorEastAsia" w:eastAsiaTheme="minorEastAsia" w:hAnsiTheme="minorEastAsia" w:hint="eastAsia"/>
          <w:sz w:val="24"/>
          <w:szCs w:val="24"/>
        </w:rPr>
        <w:t>进行考核。</w:t>
      </w:r>
    </w:p>
    <w:p w:rsidR="009F1AF7"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（6）</w:t>
      </w:r>
      <w:r w:rsidRPr="008E07EF">
        <w:rPr>
          <w:rFonts w:asciiTheme="minorEastAsia" w:eastAsiaTheme="minorEastAsia" w:hAnsiTheme="minorEastAsia" w:hint="eastAsia"/>
          <w:sz w:val="24"/>
          <w:szCs w:val="24"/>
        </w:rPr>
        <w:t>为人师表(10分)：班主任不得以任何借口体罚或变相体罚学生和侮辱学生人格，不得借故赶走问题学生，否则每查到一次扣10分。情节严重者，扣除当月全部班主任津贴外，还要追究其责任。</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（7）</w:t>
      </w:r>
      <w:r w:rsidRPr="008E07EF">
        <w:rPr>
          <w:rFonts w:asciiTheme="minorEastAsia" w:eastAsiaTheme="minorEastAsia" w:hAnsiTheme="minorEastAsia" w:hint="eastAsia"/>
          <w:sz w:val="24"/>
          <w:szCs w:val="24"/>
        </w:rPr>
        <w:t>班主任因公因事因病不能正常值班的，必须事先</w:t>
      </w:r>
      <w:r>
        <w:rPr>
          <w:rFonts w:asciiTheme="minorEastAsia" w:eastAsiaTheme="minorEastAsia" w:hAnsiTheme="minorEastAsia" w:hint="eastAsia"/>
          <w:sz w:val="24"/>
          <w:szCs w:val="24"/>
        </w:rPr>
        <w:t>按规定</w:t>
      </w:r>
      <w:r w:rsidRPr="008E07EF">
        <w:rPr>
          <w:rFonts w:asciiTheme="minorEastAsia" w:eastAsiaTheme="minorEastAsia" w:hAnsiTheme="minorEastAsia" w:hint="eastAsia"/>
          <w:sz w:val="24"/>
          <w:szCs w:val="24"/>
        </w:rPr>
        <w:t>履行请假手续并自行协调好代班班主任。有人代班的，视其正常在班，参与考核；无人代班的，考核结果乘1.5系数。</w:t>
      </w:r>
    </w:p>
    <w:p w:rsidR="009F1AF7" w:rsidRPr="008E07EF" w:rsidRDefault="009F1AF7" w:rsidP="009F1AF7">
      <w:pPr>
        <w:spacing w:line="420" w:lineRule="exact"/>
        <w:ind w:firstLineChars="200" w:firstLine="482"/>
        <w:rPr>
          <w:rFonts w:asciiTheme="minorEastAsia" w:eastAsiaTheme="minorEastAsia" w:hAnsiTheme="minorEastAsia"/>
          <w:b/>
          <w:bCs/>
          <w:sz w:val="24"/>
          <w:szCs w:val="24"/>
        </w:rPr>
      </w:pPr>
      <w:r w:rsidRPr="008E07EF">
        <w:rPr>
          <w:rFonts w:asciiTheme="minorEastAsia" w:eastAsiaTheme="minorEastAsia" w:hAnsiTheme="minorEastAsia" w:hint="eastAsia"/>
          <w:b/>
          <w:bCs/>
          <w:sz w:val="24"/>
          <w:szCs w:val="24"/>
        </w:rPr>
        <w:t xml:space="preserve"> (二)学期考核</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hint="eastAsia"/>
          <w:sz w:val="24"/>
          <w:szCs w:val="24"/>
        </w:rPr>
        <w:t>学期考核基本分为100分，由思想政治工作、班主任工作资料、月考核成绩折算分、安全教育工作、控流工作、学生测评满意度、缴费工作、公物完好率等八项组成，所占分值分别为5分、10分、40分、15分、15分、5分、5分、5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（1）</w:t>
      </w:r>
      <w:r w:rsidRPr="008E07EF">
        <w:rPr>
          <w:rFonts w:asciiTheme="minorEastAsia" w:eastAsiaTheme="minorEastAsia" w:hAnsiTheme="minorEastAsia" w:hint="eastAsia"/>
          <w:sz w:val="24"/>
          <w:szCs w:val="24"/>
        </w:rPr>
        <w:t>思想政治工作(5分</w:t>
      </w:r>
      <w:r w:rsidRPr="008E07EF">
        <w:rPr>
          <w:rFonts w:asciiTheme="minorEastAsia" w:eastAsiaTheme="minorEastAsia" w:hAnsiTheme="minorEastAsia"/>
          <w:sz w:val="24"/>
          <w:szCs w:val="24"/>
        </w:rPr>
        <w:t>)</w:t>
      </w:r>
      <w:r w:rsidRPr="008E07EF">
        <w:rPr>
          <w:rFonts w:asciiTheme="minorEastAsia" w:eastAsiaTheme="minorEastAsia" w:hAnsiTheme="minorEastAsia" w:hint="eastAsia"/>
          <w:sz w:val="24"/>
          <w:szCs w:val="24"/>
        </w:rPr>
        <w:t>：指班主任在贯彻执行学校的规章制度，协调配合各部门工作，为人师表等方面所体现出来的思想政治素质和职业道德素质。</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（2）</w:t>
      </w:r>
      <w:r w:rsidRPr="008E07EF">
        <w:rPr>
          <w:rFonts w:asciiTheme="minorEastAsia" w:eastAsiaTheme="minorEastAsia" w:hAnsiTheme="minorEastAsia" w:hint="eastAsia"/>
          <w:sz w:val="24"/>
          <w:szCs w:val="24"/>
        </w:rPr>
        <w:t>班主任工作资料(10分)：包括班主任学期工作计划、总结、班(团)干部队伍建设情况、家访记录、问题学生转化工作记录、班会备课及召开班会记录、学生素质报告单、学生档案等其它要求完成的班主任工作班级日常管理工作文字材料。此部分由系</w:t>
      </w:r>
      <w:r w:rsidRPr="008E07EF">
        <w:rPr>
          <w:rFonts w:asciiTheme="minorEastAsia" w:eastAsiaTheme="minorEastAsia" w:hAnsiTheme="minorEastAsia" w:hint="eastAsia"/>
          <w:sz w:val="24"/>
          <w:szCs w:val="24"/>
        </w:rPr>
        <w:lastRenderedPageBreak/>
        <w:t>部根据学期末学生处检查反馈的情况和系部自己检查的情况按权重折算考核。</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（3）</w:t>
      </w:r>
      <w:r w:rsidRPr="008E07EF">
        <w:rPr>
          <w:rFonts w:asciiTheme="minorEastAsia" w:eastAsiaTheme="minorEastAsia" w:hAnsiTheme="minorEastAsia" w:hint="eastAsia"/>
          <w:sz w:val="24"/>
          <w:szCs w:val="24"/>
        </w:rPr>
        <w:t>平时月考核情况(40分)：指月考核成绩之和除以考核月数，按40%折算得分。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（4）</w:t>
      </w:r>
      <w:r w:rsidRPr="008E07EF">
        <w:rPr>
          <w:rFonts w:asciiTheme="minorEastAsia" w:eastAsiaTheme="minorEastAsia" w:hAnsiTheme="minorEastAsia" w:hint="eastAsia"/>
          <w:sz w:val="24"/>
          <w:szCs w:val="24"/>
        </w:rPr>
        <w:t>控流工作情况(15分)：系部根据学期末实际人数</w:t>
      </w:r>
      <w:r>
        <w:rPr>
          <w:rFonts w:asciiTheme="minorEastAsia" w:eastAsiaTheme="minorEastAsia" w:hAnsiTheme="minorEastAsia" w:hint="eastAsia"/>
          <w:sz w:val="24"/>
          <w:szCs w:val="24"/>
        </w:rPr>
        <w:t>与</w:t>
      </w:r>
      <w:r w:rsidRPr="008E07EF">
        <w:rPr>
          <w:rFonts w:asciiTheme="minorEastAsia" w:eastAsiaTheme="minorEastAsia" w:hAnsiTheme="minorEastAsia" w:hint="eastAsia"/>
          <w:sz w:val="24"/>
          <w:szCs w:val="24"/>
        </w:rPr>
        <w:t>新生按学期开学初实际报到人数算流生率进行考核。</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（5）</w:t>
      </w:r>
      <w:r w:rsidRPr="008E07EF">
        <w:rPr>
          <w:rFonts w:asciiTheme="minorEastAsia" w:eastAsiaTheme="minorEastAsia" w:hAnsiTheme="minorEastAsia" w:hint="eastAsia"/>
          <w:sz w:val="24"/>
          <w:szCs w:val="24"/>
        </w:rPr>
        <w:t>安全工作情况(15分)：各系部学期结束前统计班级安全管理情况和学生违纪违规情况，班主任主动申请处理的可以不纳入考核，按违纪行为发生后，学校或系部要求处分的情况计算处分率，以人次递度折合扣分</w:t>
      </w:r>
      <w:r>
        <w:rPr>
          <w:rFonts w:asciiTheme="minorEastAsia" w:eastAsiaTheme="minorEastAsia" w:hAnsiTheme="minorEastAsia" w:hint="eastAsia"/>
          <w:sz w:val="24"/>
          <w:szCs w:val="24"/>
        </w:rPr>
        <w:t>。班级学生发生违法行为的，此项不得分</w:t>
      </w:r>
      <w:r w:rsidRPr="008E07EF">
        <w:rPr>
          <w:rFonts w:asciiTheme="minorEastAsia" w:eastAsiaTheme="minorEastAsia" w:hAnsiTheme="minorEastAsia" w:hint="eastAsia"/>
          <w:sz w:val="24"/>
          <w:szCs w:val="24"/>
        </w:rPr>
        <w:t>。</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（6）</w:t>
      </w:r>
      <w:r w:rsidRPr="008E07EF">
        <w:rPr>
          <w:rFonts w:asciiTheme="minorEastAsia" w:eastAsiaTheme="minorEastAsia" w:hAnsiTheme="minorEastAsia" w:hint="eastAsia"/>
          <w:sz w:val="24"/>
          <w:szCs w:val="24"/>
        </w:rPr>
        <w:t>学生测评满意度(5分)：</w:t>
      </w:r>
      <w:r>
        <w:rPr>
          <w:rFonts w:asciiTheme="minorEastAsia" w:eastAsiaTheme="minorEastAsia" w:hAnsiTheme="minorEastAsia" w:hint="eastAsia"/>
          <w:sz w:val="24"/>
          <w:szCs w:val="24"/>
        </w:rPr>
        <w:t>学期末，</w:t>
      </w:r>
      <w:r w:rsidRPr="008E07EF">
        <w:rPr>
          <w:rFonts w:asciiTheme="minorEastAsia" w:eastAsiaTheme="minorEastAsia" w:hAnsiTheme="minorEastAsia" w:hint="eastAsia"/>
          <w:sz w:val="24"/>
          <w:szCs w:val="24"/>
        </w:rPr>
        <w:t>各系部对班主任工作进行测评，然后视其测评情况算出满意率，分为A、B、C、D四等折合成5分、4分、3分、1分。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（7）</w:t>
      </w:r>
      <w:r w:rsidRPr="008E07EF">
        <w:rPr>
          <w:rFonts w:asciiTheme="minorEastAsia" w:eastAsiaTheme="minorEastAsia" w:hAnsiTheme="minorEastAsia" w:hint="eastAsia"/>
          <w:sz w:val="24"/>
          <w:szCs w:val="24"/>
        </w:rPr>
        <w:t>班级缴费情况(5分)</w:t>
      </w:r>
      <w:r>
        <w:rPr>
          <w:rFonts w:asciiTheme="minorEastAsia" w:eastAsiaTheme="minorEastAsia" w:hAnsiTheme="minorEastAsia" w:hint="eastAsia"/>
          <w:sz w:val="24"/>
          <w:szCs w:val="24"/>
        </w:rPr>
        <w:t>：系部根据财务处反馈</w:t>
      </w:r>
      <w:r w:rsidRPr="008E07EF">
        <w:rPr>
          <w:rFonts w:asciiTheme="minorEastAsia" w:eastAsiaTheme="minorEastAsia" w:hAnsiTheme="minorEastAsia" w:hint="eastAsia"/>
          <w:sz w:val="24"/>
          <w:szCs w:val="24"/>
        </w:rPr>
        <w:t>的班级缴费情况折算成缴费率，分等级折合扣分。</w:t>
      </w:r>
    </w:p>
    <w:p w:rsidR="009F1AF7" w:rsidRPr="008E07EF" w:rsidRDefault="009F1AF7" w:rsidP="009F1AF7">
      <w:pPr>
        <w:spacing w:line="420" w:lineRule="exact"/>
        <w:ind w:firstLineChars="200" w:firstLine="480"/>
        <w:rPr>
          <w:rFonts w:asciiTheme="minorEastAsia" w:eastAsiaTheme="minorEastAsia" w:hAnsiTheme="minorEastAsia"/>
          <w:sz w:val="24"/>
          <w:szCs w:val="24"/>
        </w:rPr>
      </w:pPr>
      <w:r w:rsidRPr="008E07EF">
        <w:rPr>
          <w:rFonts w:asciiTheme="minorEastAsia" w:eastAsiaTheme="minorEastAsia" w:hAnsiTheme="minorEastAsia" w:cs="宋体" w:hint="eastAsia"/>
          <w:sz w:val="24"/>
          <w:szCs w:val="24"/>
        </w:rPr>
        <w:t>（8）</w:t>
      </w:r>
      <w:r w:rsidRPr="008E07EF">
        <w:rPr>
          <w:rFonts w:asciiTheme="minorEastAsia" w:eastAsiaTheme="minorEastAsia" w:hAnsiTheme="minorEastAsia" w:hint="eastAsia"/>
          <w:sz w:val="24"/>
          <w:szCs w:val="24"/>
        </w:rPr>
        <w:t>公物完好情况(5分)：系部根据总务处学期结束前的验收赔偿情况和平时检查的情况，分等级折合扣分。</w:t>
      </w:r>
    </w:p>
    <w:p w:rsidR="009F1AF7" w:rsidRDefault="009F1AF7" w:rsidP="009F1AF7">
      <w:pPr>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hint="eastAsia"/>
          <w:b/>
          <w:sz w:val="24"/>
          <w:szCs w:val="24"/>
        </w:rPr>
        <w:t>第二十一条</w:t>
      </w:r>
      <w:r w:rsidRPr="008E07EF">
        <w:rPr>
          <w:rFonts w:asciiTheme="minorEastAsia" w:eastAsiaTheme="minorEastAsia" w:hAnsiTheme="minorEastAsia" w:cs="宋体"/>
          <w:sz w:val="24"/>
          <w:szCs w:val="24"/>
        </w:rPr>
        <w:t xml:space="preserve"> </w:t>
      </w:r>
      <w:r w:rsidRPr="008E07EF">
        <w:rPr>
          <w:rFonts w:asciiTheme="minorEastAsia" w:eastAsiaTheme="minorEastAsia" w:hAnsiTheme="minorEastAsia" w:cs="宋体" w:hint="eastAsia"/>
          <w:sz w:val="24"/>
          <w:szCs w:val="24"/>
        </w:rPr>
        <w:t xml:space="preserve">  </w:t>
      </w:r>
      <w:r w:rsidRPr="008E07EF">
        <w:rPr>
          <w:rFonts w:asciiTheme="minorEastAsia" w:eastAsiaTheme="minorEastAsia" w:hAnsiTheme="minorEastAsia" w:cs="宋体"/>
          <w:sz w:val="24"/>
          <w:szCs w:val="24"/>
        </w:rPr>
        <w:t xml:space="preserve"> </w:t>
      </w:r>
      <w:r w:rsidRPr="008E07EF">
        <w:rPr>
          <w:rFonts w:asciiTheme="minorEastAsia" w:eastAsiaTheme="minorEastAsia" w:hAnsiTheme="minorEastAsia" w:cs="宋体" w:hint="eastAsia"/>
          <w:sz w:val="24"/>
          <w:szCs w:val="24"/>
        </w:rPr>
        <w:t>班主任的考核分为</w:t>
      </w:r>
      <w:r>
        <w:rPr>
          <w:rFonts w:asciiTheme="minorEastAsia" w:eastAsiaTheme="minorEastAsia" w:hAnsiTheme="minorEastAsia" w:cs="宋体" w:hint="eastAsia"/>
          <w:sz w:val="24"/>
          <w:szCs w:val="24"/>
        </w:rPr>
        <w:t>三星</w:t>
      </w:r>
      <w:r w:rsidRPr="008E07EF">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二星</w:t>
      </w:r>
      <w:r w:rsidRPr="008E07EF">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一星</w:t>
      </w:r>
      <w:r w:rsidRPr="008E07EF">
        <w:rPr>
          <w:rFonts w:asciiTheme="minorEastAsia" w:eastAsiaTheme="minorEastAsia" w:hAnsiTheme="minorEastAsia" w:cs="宋体" w:hint="eastAsia"/>
          <w:sz w:val="24"/>
          <w:szCs w:val="24"/>
        </w:rPr>
        <w:t>三个等级。</w:t>
      </w:r>
      <w:r>
        <w:rPr>
          <w:rFonts w:asciiTheme="minorEastAsia" w:eastAsiaTheme="minorEastAsia" w:hAnsiTheme="minorEastAsia" w:hint="eastAsia"/>
          <w:sz w:val="24"/>
          <w:szCs w:val="24"/>
        </w:rPr>
        <w:t>三星级</w:t>
      </w:r>
      <w:r w:rsidRPr="008E07EF">
        <w:rPr>
          <w:rFonts w:asciiTheme="minorEastAsia" w:eastAsiaTheme="minorEastAsia" w:hAnsiTheme="minorEastAsia" w:hint="eastAsia"/>
          <w:sz w:val="24"/>
          <w:szCs w:val="24"/>
        </w:rPr>
        <w:t>班主任比例为20%，</w:t>
      </w:r>
      <w:r>
        <w:rPr>
          <w:rFonts w:asciiTheme="minorEastAsia" w:eastAsiaTheme="minorEastAsia" w:hAnsiTheme="minorEastAsia" w:hint="eastAsia"/>
          <w:sz w:val="24"/>
          <w:szCs w:val="24"/>
        </w:rPr>
        <w:t>二星级</w:t>
      </w:r>
      <w:r w:rsidRPr="008E07EF">
        <w:rPr>
          <w:rFonts w:asciiTheme="minorEastAsia" w:eastAsiaTheme="minorEastAsia" w:hAnsiTheme="minorEastAsia" w:hint="eastAsia"/>
          <w:sz w:val="24"/>
          <w:szCs w:val="24"/>
        </w:rPr>
        <w:t>班主任比例为</w:t>
      </w:r>
      <w:r>
        <w:rPr>
          <w:rFonts w:asciiTheme="minorEastAsia" w:eastAsiaTheme="minorEastAsia" w:hAnsiTheme="minorEastAsia" w:hint="eastAsia"/>
          <w:sz w:val="24"/>
          <w:szCs w:val="24"/>
        </w:rPr>
        <w:t>60</w:t>
      </w:r>
      <w:r w:rsidRPr="008E07E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一星级</w:t>
      </w:r>
      <w:r w:rsidRPr="008E07EF">
        <w:rPr>
          <w:rFonts w:asciiTheme="minorEastAsia" w:eastAsiaTheme="minorEastAsia" w:hAnsiTheme="minorEastAsia" w:hint="eastAsia"/>
          <w:sz w:val="24"/>
          <w:szCs w:val="24"/>
        </w:rPr>
        <w:t>班主任比例为</w:t>
      </w:r>
      <w:r>
        <w:rPr>
          <w:rFonts w:asciiTheme="minorEastAsia" w:eastAsiaTheme="minorEastAsia" w:hAnsiTheme="minorEastAsia" w:hint="eastAsia"/>
          <w:sz w:val="24"/>
          <w:szCs w:val="24"/>
        </w:rPr>
        <w:t>20</w:t>
      </w:r>
      <w:r w:rsidRPr="008E07EF">
        <w:rPr>
          <w:rFonts w:asciiTheme="minorEastAsia" w:eastAsiaTheme="minorEastAsia" w:hAnsiTheme="minorEastAsia" w:hint="eastAsia"/>
          <w:sz w:val="24"/>
          <w:szCs w:val="24"/>
        </w:rPr>
        <w:t>%。</w:t>
      </w:r>
      <w:r w:rsidRPr="008E07EF">
        <w:rPr>
          <w:rFonts w:asciiTheme="minorEastAsia" w:eastAsiaTheme="minorEastAsia" w:hAnsiTheme="minorEastAsia" w:cs="宋体" w:hint="eastAsia"/>
          <w:sz w:val="24"/>
          <w:szCs w:val="24"/>
        </w:rPr>
        <w:t>学校每学期</w:t>
      </w:r>
      <w:r>
        <w:rPr>
          <w:rFonts w:asciiTheme="minorEastAsia" w:eastAsiaTheme="minorEastAsia" w:hAnsiTheme="minorEastAsia" w:cs="宋体" w:hint="eastAsia"/>
          <w:sz w:val="24"/>
          <w:szCs w:val="24"/>
        </w:rPr>
        <w:t>按20%比例</w:t>
      </w:r>
      <w:r w:rsidRPr="008E07EF">
        <w:rPr>
          <w:rFonts w:asciiTheme="minorEastAsia" w:eastAsiaTheme="minorEastAsia" w:hAnsiTheme="minorEastAsia" w:cs="宋体" w:hint="eastAsia"/>
          <w:sz w:val="24"/>
          <w:szCs w:val="24"/>
        </w:rPr>
        <w:t>评选优秀班主任，并给予表彰奖励，各奖励</w:t>
      </w:r>
      <w:r>
        <w:rPr>
          <w:rFonts w:asciiTheme="minorEastAsia" w:eastAsiaTheme="minorEastAsia" w:hAnsiTheme="minorEastAsia" w:cs="宋体" w:hint="eastAsia"/>
          <w:sz w:val="24"/>
          <w:szCs w:val="24"/>
        </w:rPr>
        <w:t>5</w:t>
      </w:r>
      <w:r w:rsidRPr="008E07EF">
        <w:rPr>
          <w:rFonts w:asciiTheme="minorEastAsia" w:eastAsiaTheme="minorEastAsia" w:hAnsiTheme="minorEastAsia" w:cs="宋体" w:hint="eastAsia"/>
          <w:sz w:val="24"/>
          <w:szCs w:val="24"/>
        </w:rPr>
        <w:t>00元。</w:t>
      </w: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hint="eastAsia"/>
          <w:b/>
          <w:sz w:val="24"/>
          <w:szCs w:val="24"/>
        </w:rPr>
        <w:t>第二十二条</w:t>
      </w:r>
      <w:r>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cs="宋体" w:hint="eastAsia"/>
          <w:sz w:val="24"/>
          <w:szCs w:val="24"/>
        </w:rPr>
        <w:t>班主任工作有下列情形之一者，考核等级直接视为不合格。</w:t>
      </w:r>
      <w:r>
        <w:rPr>
          <w:rFonts w:asciiTheme="minorEastAsia" w:eastAsiaTheme="minorEastAsia" w:hAnsiTheme="minorEastAsia" w:cs="宋体" w:hint="eastAsia"/>
          <w:sz w:val="24"/>
          <w:szCs w:val="24"/>
        </w:rPr>
        <w:t>（1）</w:t>
      </w:r>
      <w:r w:rsidRPr="008E07EF">
        <w:rPr>
          <w:rFonts w:asciiTheme="minorEastAsia" w:eastAsiaTheme="minorEastAsia" w:hAnsiTheme="minorEastAsia" w:cs="宋体" w:hint="eastAsia"/>
          <w:sz w:val="24"/>
          <w:szCs w:val="24"/>
        </w:rPr>
        <w:t>班主任工作累计三个月列系部最后一名者</w:t>
      </w:r>
      <w:r>
        <w:rPr>
          <w:rFonts w:asciiTheme="minorEastAsia" w:eastAsiaTheme="minorEastAsia" w:hAnsiTheme="minorEastAsia" w:cs="宋体" w:hint="eastAsia"/>
          <w:sz w:val="24"/>
          <w:szCs w:val="24"/>
        </w:rPr>
        <w:t>；（2）</w:t>
      </w:r>
      <w:r w:rsidRPr="008E07EF">
        <w:rPr>
          <w:rFonts w:asciiTheme="minorEastAsia" w:eastAsiaTheme="minorEastAsia" w:hAnsiTheme="minorEastAsia" w:cs="宋体" w:hint="eastAsia"/>
          <w:sz w:val="24"/>
          <w:szCs w:val="24"/>
        </w:rPr>
        <w:t>班级流生率超标者</w:t>
      </w:r>
      <w:r>
        <w:rPr>
          <w:rFonts w:asciiTheme="minorEastAsia" w:eastAsiaTheme="minorEastAsia" w:hAnsiTheme="minorEastAsia" w:cs="宋体" w:hint="eastAsia"/>
          <w:sz w:val="24"/>
          <w:szCs w:val="24"/>
        </w:rPr>
        <w:t>，</w:t>
      </w:r>
      <w:r w:rsidRPr="008E07EF">
        <w:rPr>
          <w:rFonts w:asciiTheme="minorEastAsia" w:eastAsiaTheme="minorEastAsia" w:hAnsiTheme="minorEastAsia" w:cs="宋体" w:hint="eastAsia"/>
          <w:sz w:val="24"/>
          <w:szCs w:val="24"/>
        </w:rPr>
        <w:t>一年级</w:t>
      </w:r>
      <w:r>
        <w:rPr>
          <w:rFonts w:asciiTheme="minorEastAsia" w:eastAsiaTheme="minorEastAsia" w:hAnsiTheme="minorEastAsia" w:cs="宋体" w:hint="eastAsia"/>
          <w:sz w:val="24"/>
          <w:szCs w:val="24"/>
        </w:rPr>
        <w:t>五年制高职统招班、本科部班级流生</w:t>
      </w:r>
      <w:r w:rsidRPr="008E07EF">
        <w:rPr>
          <w:rFonts w:asciiTheme="minorEastAsia" w:eastAsiaTheme="minorEastAsia" w:hAnsiTheme="minorEastAsia" w:cs="宋体" w:hint="eastAsia"/>
          <w:sz w:val="24"/>
          <w:szCs w:val="24"/>
        </w:rPr>
        <w:t>超过</w:t>
      </w:r>
      <w:r>
        <w:rPr>
          <w:rFonts w:asciiTheme="minorEastAsia" w:eastAsiaTheme="minorEastAsia" w:hAnsiTheme="minorEastAsia" w:cs="宋体" w:hint="eastAsia"/>
          <w:sz w:val="24"/>
          <w:szCs w:val="24"/>
        </w:rPr>
        <w:t>8</w:t>
      </w:r>
      <w:r w:rsidRPr="008E07EF">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，其他类型班级10</w:t>
      </w:r>
      <w:r w:rsidRPr="008E07EF">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w:t>
      </w:r>
      <w:r w:rsidRPr="008E07EF">
        <w:rPr>
          <w:rFonts w:asciiTheme="minorEastAsia" w:eastAsiaTheme="minorEastAsia" w:hAnsiTheme="minorEastAsia" w:cs="宋体" w:hint="eastAsia"/>
          <w:sz w:val="24"/>
          <w:szCs w:val="24"/>
        </w:rPr>
        <w:t>二年级及以上年级超过</w:t>
      </w:r>
      <w:r>
        <w:rPr>
          <w:rFonts w:asciiTheme="minorEastAsia" w:eastAsiaTheme="minorEastAsia" w:hAnsiTheme="minorEastAsia" w:cs="宋体" w:hint="eastAsia"/>
          <w:sz w:val="24"/>
          <w:szCs w:val="24"/>
        </w:rPr>
        <w:t>8</w:t>
      </w:r>
      <w:r w:rsidRPr="008E07EF">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；（3）</w:t>
      </w:r>
      <w:r w:rsidRPr="008E07EF">
        <w:rPr>
          <w:rFonts w:asciiTheme="minorEastAsia" w:eastAsiaTheme="minorEastAsia" w:hAnsiTheme="minorEastAsia" w:cs="宋体" w:hint="eastAsia"/>
          <w:sz w:val="24"/>
          <w:szCs w:val="24"/>
        </w:rPr>
        <w:t>因体罚或变相体罚学生等给学校声誉造成重大影响者</w:t>
      </w:r>
      <w:r>
        <w:rPr>
          <w:rFonts w:asciiTheme="minorEastAsia" w:eastAsiaTheme="minorEastAsia" w:hAnsiTheme="minorEastAsia" w:cs="宋体" w:hint="eastAsia"/>
          <w:sz w:val="24"/>
          <w:szCs w:val="24"/>
        </w:rPr>
        <w:t>；（4）</w:t>
      </w:r>
      <w:r w:rsidRPr="008E07EF">
        <w:rPr>
          <w:rFonts w:asciiTheme="minorEastAsia" w:eastAsiaTheme="minorEastAsia" w:hAnsiTheme="minorEastAsia" w:cs="宋体" w:hint="eastAsia"/>
          <w:sz w:val="24"/>
          <w:szCs w:val="24"/>
        </w:rPr>
        <w:t>由于工作失职造成</w:t>
      </w:r>
      <w:r>
        <w:rPr>
          <w:rFonts w:asciiTheme="minorEastAsia" w:eastAsiaTheme="minorEastAsia" w:hAnsiTheme="minorEastAsia" w:cs="宋体" w:hint="eastAsia"/>
          <w:sz w:val="24"/>
          <w:szCs w:val="24"/>
        </w:rPr>
        <w:t>班级发生</w:t>
      </w:r>
      <w:r w:rsidRPr="008E07EF">
        <w:rPr>
          <w:rFonts w:asciiTheme="minorEastAsia" w:eastAsiaTheme="minorEastAsia" w:hAnsiTheme="minorEastAsia" w:cs="宋体" w:hint="eastAsia"/>
          <w:sz w:val="24"/>
          <w:szCs w:val="24"/>
        </w:rPr>
        <w:t>重大安全事故者。凡考核等级为“不合格”者，扣其</w:t>
      </w:r>
      <w:r>
        <w:rPr>
          <w:rFonts w:asciiTheme="minorEastAsia" w:eastAsiaTheme="minorEastAsia" w:hAnsiTheme="minorEastAsia" w:cs="宋体" w:hint="eastAsia"/>
          <w:sz w:val="24"/>
          <w:szCs w:val="24"/>
        </w:rPr>
        <w:t>全部</w:t>
      </w:r>
      <w:r w:rsidRPr="008E07EF">
        <w:rPr>
          <w:rFonts w:asciiTheme="minorEastAsia" w:eastAsiaTheme="minorEastAsia" w:hAnsiTheme="minorEastAsia" w:cs="宋体" w:hint="eastAsia"/>
          <w:sz w:val="24"/>
          <w:szCs w:val="24"/>
        </w:rPr>
        <w:t>津贴，并给予撤换，并责令其从事</w:t>
      </w:r>
      <w:r>
        <w:rPr>
          <w:rFonts w:asciiTheme="minorEastAsia" w:eastAsiaTheme="minorEastAsia" w:hAnsiTheme="minorEastAsia" w:cs="宋体" w:hint="eastAsia"/>
          <w:sz w:val="24"/>
          <w:szCs w:val="24"/>
        </w:rPr>
        <w:t>不少于一学年</w:t>
      </w:r>
      <w:r w:rsidRPr="008E07EF">
        <w:rPr>
          <w:rFonts w:asciiTheme="minorEastAsia" w:eastAsiaTheme="minorEastAsia" w:hAnsiTheme="minorEastAsia" w:cs="宋体" w:hint="eastAsia"/>
          <w:sz w:val="24"/>
          <w:szCs w:val="24"/>
        </w:rPr>
        <w:t>见习班主任工作，在见习期间不得评优、晋升、晋级。</w:t>
      </w: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二十三</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班主任职称晋升，任现职以来必须有担任4年以上班主任经历，硕士研究生晋升中级职称必须有担任2年以上班主任经历，且考核合格。职称晋级，任现职级以来必须有担任3年以上班主任经历，且考核合格。在</w:t>
      </w:r>
      <w:r w:rsidRPr="008E07EF">
        <w:rPr>
          <w:rFonts w:asciiTheme="minorEastAsia" w:eastAsiaTheme="minorEastAsia" w:hAnsiTheme="minorEastAsia" w:cs="宋体" w:hint="eastAsia"/>
          <w:sz w:val="24"/>
          <w:szCs w:val="24"/>
        </w:rPr>
        <w:t>职称评聘和晋升</w:t>
      </w:r>
      <w:r>
        <w:rPr>
          <w:rFonts w:asciiTheme="minorEastAsia" w:eastAsiaTheme="minorEastAsia" w:hAnsiTheme="minorEastAsia" w:cs="宋体" w:hint="eastAsia"/>
          <w:sz w:val="24"/>
          <w:szCs w:val="24"/>
        </w:rPr>
        <w:t>中，</w:t>
      </w:r>
      <w:r w:rsidRPr="008E07EF">
        <w:rPr>
          <w:rFonts w:asciiTheme="minorEastAsia" w:eastAsiaTheme="minorEastAsia" w:hAnsiTheme="minorEastAsia" w:cs="宋体" w:hint="eastAsia"/>
          <w:sz w:val="24"/>
          <w:szCs w:val="24"/>
        </w:rPr>
        <w:t>个人申请</w:t>
      </w:r>
      <w:r>
        <w:rPr>
          <w:rFonts w:asciiTheme="minorEastAsia" w:eastAsiaTheme="minorEastAsia" w:hAnsiTheme="minorEastAsia" w:cs="宋体" w:hint="eastAsia"/>
          <w:sz w:val="24"/>
          <w:szCs w:val="24"/>
        </w:rPr>
        <w:t>和按规定可以不申请的教师视同为有</w:t>
      </w:r>
      <w:r w:rsidRPr="008E07EF">
        <w:rPr>
          <w:rFonts w:asciiTheme="minorEastAsia" w:eastAsiaTheme="minorEastAsia" w:hAnsiTheme="minorEastAsia" w:cs="宋体" w:hint="eastAsia"/>
          <w:sz w:val="24"/>
          <w:szCs w:val="24"/>
        </w:rPr>
        <w:t>班主任工作经历</w:t>
      </w:r>
      <w:r>
        <w:rPr>
          <w:rFonts w:asciiTheme="minorEastAsia" w:eastAsiaTheme="minorEastAsia" w:hAnsiTheme="minorEastAsia" w:cs="宋体" w:hint="eastAsia"/>
          <w:sz w:val="24"/>
          <w:szCs w:val="24"/>
        </w:rPr>
        <w:t>，</w:t>
      </w:r>
      <w:r w:rsidRPr="008E07EF">
        <w:rPr>
          <w:rFonts w:asciiTheme="minorEastAsia" w:eastAsiaTheme="minorEastAsia" w:hAnsiTheme="minorEastAsia" w:cs="宋体" w:hint="eastAsia"/>
          <w:sz w:val="24"/>
          <w:szCs w:val="24"/>
        </w:rPr>
        <w:t>但没有积分。</w:t>
      </w:r>
      <w:r>
        <w:rPr>
          <w:rFonts w:asciiTheme="minorEastAsia" w:eastAsiaTheme="minorEastAsia" w:hAnsiTheme="minorEastAsia" w:cs="宋体" w:hint="eastAsia"/>
          <w:sz w:val="24"/>
          <w:szCs w:val="24"/>
        </w:rPr>
        <w:t>个人没有申请或</w:t>
      </w:r>
      <w:r w:rsidRPr="008E07EF">
        <w:rPr>
          <w:rFonts w:asciiTheme="minorEastAsia" w:eastAsiaTheme="minorEastAsia" w:hAnsiTheme="minorEastAsia" w:cs="宋体" w:hint="eastAsia"/>
          <w:sz w:val="24"/>
          <w:szCs w:val="24"/>
        </w:rPr>
        <w:t>对学校安排的班主任工作不愿意担任的，教学岗位原则上不安排课务，职称评聘和晋升原则上不予考虑。</w:t>
      </w:r>
      <w:r w:rsidRPr="008E07EF">
        <w:rPr>
          <w:rFonts w:asciiTheme="minorEastAsia" w:eastAsiaTheme="minorEastAsia" w:hAnsiTheme="minorEastAsia" w:cs="宋体"/>
          <w:sz w:val="24"/>
          <w:szCs w:val="24"/>
        </w:rPr>
        <w:t>班主任考核结果载入个人档案。考核结果由人事处、教务处、学生处备案。</w:t>
      </w:r>
    </w:p>
    <w:p w:rsidR="009F1AF7" w:rsidRDefault="009F1AF7" w:rsidP="009F1AF7">
      <w:pPr>
        <w:spacing w:line="420" w:lineRule="exact"/>
        <w:ind w:firstLineChars="200" w:firstLine="482"/>
        <w:jc w:val="center"/>
        <w:rPr>
          <w:rFonts w:asciiTheme="minorEastAsia" w:eastAsiaTheme="minorEastAsia" w:hAnsiTheme="minorEastAsia" w:cs="宋体" w:hint="eastAsia"/>
          <w:b/>
          <w:sz w:val="24"/>
          <w:szCs w:val="24"/>
        </w:rPr>
      </w:pPr>
    </w:p>
    <w:p w:rsidR="009F1AF7" w:rsidRDefault="009F1AF7" w:rsidP="009F1AF7">
      <w:pPr>
        <w:spacing w:line="420" w:lineRule="exact"/>
        <w:ind w:firstLineChars="200" w:firstLine="482"/>
        <w:jc w:val="center"/>
        <w:rPr>
          <w:rFonts w:asciiTheme="minorEastAsia" w:eastAsiaTheme="minorEastAsia" w:hAnsiTheme="minorEastAsia" w:cs="宋体" w:hint="eastAsia"/>
          <w:b/>
          <w:sz w:val="24"/>
          <w:szCs w:val="24"/>
        </w:rPr>
      </w:pPr>
    </w:p>
    <w:p w:rsidR="009F1AF7" w:rsidRPr="008E07EF" w:rsidRDefault="009F1AF7" w:rsidP="009F1AF7">
      <w:pPr>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spacing w:line="420" w:lineRule="exact"/>
        <w:ind w:firstLineChars="200" w:firstLine="482"/>
        <w:jc w:val="center"/>
        <w:rPr>
          <w:rFonts w:asciiTheme="minorEastAsia" w:eastAsiaTheme="minorEastAsia" w:hAnsiTheme="minorEastAsia"/>
          <w:b/>
          <w:sz w:val="24"/>
          <w:szCs w:val="24"/>
        </w:rPr>
      </w:pPr>
      <w:r w:rsidRPr="008E07EF">
        <w:rPr>
          <w:rFonts w:asciiTheme="minorEastAsia" w:eastAsiaTheme="minorEastAsia" w:hAnsiTheme="minorEastAsia" w:cs="宋体"/>
          <w:b/>
          <w:sz w:val="24"/>
          <w:szCs w:val="24"/>
        </w:rPr>
        <w:lastRenderedPageBreak/>
        <w:t>第</w:t>
      </w:r>
      <w:r w:rsidRPr="008E07EF">
        <w:rPr>
          <w:rFonts w:asciiTheme="minorEastAsia" w:eastAsiaTheme="minorEastAsia" w:hAnsiTheme="minorEastAsia" w:cs="宋体" w:hint="eastAsia"/>
          <w:b/>
          <w:sz w:val="24"/>
          <w:szCs w:val="24"/>
        </w:rPr>
        <w:t>六</w:t>
      </w:r>
      <w:r w:rsidRPr="008E07EF">
        <w:rPr>
          <w:rFonts w:asciiTheme="minorEastAsia" w:eastAsiaTheme="minorEastAsia" w:hAnsiTheme="minorEastAsia" w:cs="宋体"/>
          <w:b/>
          <w:sz w:val="24"/>
          <w:szCs w:val="24"/>
        </w:rPr>
        <w:t>章</w:t>
      </w:r>
      <w:r w:rsidRPr="008E07EF">
        <w:rPr>
          <w:rFonts w:asciiTheme="minorEastAsia" w:eastAsiaTheme="minorEastAsia" w:hAnsiTheme="minorEastAsia" w:cs="宋体" w:hint="eastAsia"/>
          <w:b/>
          <w:sz w:val="24"/>
          <w:szCs w:val="24"/>
        </w:rPr>
        <w:t xml:space="preserve">    班主任</w:t>
      </w:r>
      <w:r w:rsidRPr="008E07EF">
        <w:rPr>
          <w:rFonts w:asciiTheme="minorEastAsia" w:eastAsiaTheme="minorEastAsia" w:hAnsiTheme="minorEastAsia" w:hint="eastAsia"/>
          <w:b/>
          <w:sz w:val="24"/>
          <w:szCs w:val="24"/>
        </w:rPr>
        <w:t>津贴发放</w:t>
      </w:r>
    </w:p>
    <w:p w:rsidR="009F1AF7" w:rsidRPr="008E07EF" w:rsidRDefault="009F1AF7" w:rsidP="009F1AF7">
      <w:pPr>
        <w:spacing w:line="420" w:lineRule="exact"/>
        <w:ind w:firstLineChars="200" w:firstLine="482"/>
        <w:jc w:val="center"/>
        <w:rPr>
          <w:rFonts w:asciiTheme="minorEastAsia" w:eastAsiaTheme="minorEastAsia" w:hAnsiTheme="minorEastAsia"/>
          <w:b/>
          <w:sz w:val="24"/>
          <w:szCs w:val="24"/>
        </w:rPr>
      </w:pP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二十四</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hint="eastAsia"/>
          <w:sz w:val="24"/>
          <w:szCs w:val="24"/>
        </w:rPr>
        <w:t xml:space="preserve">   </w:t>
      </w:r>
      <w:r w:rsidRPr="003E2F8E">
        <w:rPr>
          <w:rFonts w:asciiTheme="minorEastAsia" w:eastAsiaTheme="minorEastAsia" w:hAnsiTheme="minorEastAsia" w:hint="eastAsia"/>
          <w:sz w:val="24"/>
          <w:szCs w:val="24"/>
        </w:rPr>
        <w:t xml:space="preserve"> </w:t>
      </w:r>
      <w:r w:rsidRPr="008E07EF">
        <w:rPr>
          <w:rFonts w:asciiTheme="minorEastAsia" w:eastAsiaTheme="minorEastAsia" w:hAnsiTheme="minorEastAsia" w:hint="eastAsia"/>
          <w:sz w:val="24"/>
          <w:szCs w:val="24"/>
        </w:rPr>
        <w:t>学校按每年10个月标准发放</w:t>
      </w:r>
      <w:r>
        <w:rPr>
          <w:rFonts w:asciiTheme="minorEastAsia" w:eastAsiaTheme="minorEastAsia" w:hAnsiTheme="minorEastAsia" w:hint="eastAsia"/>
          <w:sz w:val="24"/>
          <w:szCs w:val="24"/>
        </w:rPr>
        <w:t>班主任津贴</w:t>
      </w:r>
      <w:r w:rsidRPr="008E07E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包括</w:t>
      </w:r>
      <w:r w:rsidRPr="008E07EF">
        <w:rPr>
          <w:rFonts w:asciiTheme="minorEastAsia" w:eastAsiaTheme="minorEastAsia" w:hAnsiTheme="minorEastAsia" w:hint="eastAsia"/>
          <w:sz w:val="24"/>
          <w:szCs w:val="24"/>
        </w:rPr>
        <w:t>班主任</w:t>
      </w:r>
      <w:r>
        <w:rPr>
          <w:rFonts w:asciiTheme="minorEastAsia" w:eastAsiaTheme="minorEastAsia" w:hAnsiTheme="minorEastAsia" w:hint="eastAsia"/>
          <w:sz w:val="24"/>
          <w:szCs w:val="24"/>
        </w:rPr>
        <w:t>生均津贴、</w:t>
      </w:r>
      <w:r w:rsidRPr="008E07EF">
        <w:rPr>
          <w:rFonts w:asciiTheme="minorEastAsia" w:eastAsiaTheme="minorEastAsia" w:hAnsiTheme="minorEastAsia" w:hint="eastAsia"/>
          <w:sz w:val="24"/>
          <w:szCs w:val="24"/>
        </w:rPr>
        <w:t>月津贴</w:t>
      </w:r>
      <w:r>
        <w:rPr>
          <w:rFonts w:asciiTheme="minorEastAsia" w:eastAsiaTheme="minorEastAsia" w:hAnsiTheme="minorEastAsia" w:hint="eastAsia"/>
          <w:sz w:val="24"/>
          <w:szCs w:val="24"/>
        </w:rPr>
        <w:t>、学期绩效考核津贴。其中生均津贴按10</w:t>
      </w:r>
      <w:r w:rsidRPr="008E07EF">
        <w:rPr>
          <w:rFonts w:asciiTheme="minorEastAsia" w:eastAsiaTheme="minorEastAsia" w:hAnsiTheme="minorEastAsia" w:hint="eastAsia"/>
          <w:sz w:val="24"/>
          <w:szCs w:val="24"/>
        </w:rPr>
        <w:t>元/生</w:t>
      </w:r>
      <w:r>
        <w:rPr>
          <w:rFonts w:asciiTheme="minorEastAsia" w:eastAsiaTheme="minorEastAsia" w:hAnsiTheme="minorEastAsia" w:hint="eastAsia"/>
          <w:sz w:val="24"/>
          <w:szCs w:val="24"/>
        </w:rPr>
        <w:t>标准，班级人数不足按35人拨付，学校另外发放。月津贴包括班主任职龄补助津贴、基本津贴。班主任职龄补助津贴按班主任任职年限从2004年8月开始计算，5年以下每月补助0元，</w:t>
      </w:r>
      <w:r w:rsidRPr="003E2F8E">
        <w:rPr>
          <w:rFonts w:asciiTheme="minorEastAsia" w:eastAsiaTheme="minorEastAsia" w:hAnsiTheme="minorEastAsia" w:hint="eastAsia"/>
          <w:sz w:val="24"/>
          <w:szCs w:val="24"/>
        </w:rPr>
        <w:t>担任</w:t>
      </w:r>
      <w:r>
        <w:rPr>
          <w:rFonts w:asciiTheme="minorEastAsia" w:eastAsiaTheme="minorEastAsia" w:hAnsiTheme="minorEastAsia" w:hint="eastAsia"/>
          <w:sz w:val="24"/>
          <w:szCs w:val="24"/>
        </w:rPr>
        <w:t>6</w:t>
      </w:r>
      <w:r w:rsidRPr="003E2F8E">
        <w:rPr>
          <w:rFonts w:asciiTheme="minorEastAsia" w:eastAsiaTheme="minorEastAsia" w:hAnsiTheme="minorEastAsia" w:hint="eastAsia"/>
          <w:sz w:val="24"/>
          <w:szCs w:val="24"/>
        </w:rPr>
        <w:t>—10年的班主任，每月补助50元，担任1</w:t>
      </w:r>
      <w:r>
        <w:rPr>
          <w:rFonts w:asciiTheme="minorEastAsia" w:eastAsiaTheme="minorEastAsia" w:hAnsiTheme="minorEastAsia" w:hint="eastAsia"/>
          <w:sz w:val="24"/>
          <w:szCs w:val="24"/>
        </w:rPr>
        <w:t>1</w:t>
      </w:r>
      <w:r w:rsidRPr="003E2F8E">
        <w:rPr>
          <w:rFonts w:asciiTheme="minorEastAsia" w:eastAsiaTheme="minorEastAsia" w:hAnsiTheme="minorEastAsia" w:hint="eastAsia"/>
          <w:sz w:val="24"/>
          <w:szCs w:val="24"/>
        </w:rPr>
        <w:t>—15年的班主任，每月补助100元，担任1</w:t>
      </w:r>
      <w:r>
        <w:rPr>
          <w:rFonts w:asciiTheme="minorEastAsia" w:eastAsiaTheme="minorEastAsia" w:hAnsiTheme="minorEastAsia" w:hint="eastAsia"/>
          <w:sz w:val="24"/>
          <w:szCs w:val="24"/>
        </w:rPr>
        <w:t>6</w:t>
      </w:r>
      <w:r w:rsidRPr="003E2F8E">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及</w:t>
      </w:r>
      <w:r w:rsidRPr="003E2F8E">
        <w:rPr>
          <w:rFonts w:asciiTheme="minorEastAsia" w:eastAsiaTheme="minorEastAsia" w:hAnsiTheme="minorEastAsia" w:hint="eastAsia"/>
          <w:sz w:val="24"/>
          <w:szCs w:val="24"/>
        </w:rPr>
        <w:t>以上的班主任，每月补助150元。月</w:t>
      </w:r>
      <w:r>
        <w:rPr>
          <w:rFonts w:asciiTheme="minorEastAsia" w:eastAsiaTheme="minorEastAsia" w:hAnsiTheme="minorEastAsia" w:hint="eastAsia"/>
          <w:sz w:val="24"/>
          <w:szCs w:val="24"/>
        </w:rPr>
        <w:t>基本津贴，1个班级的班主任月基本津贴3</w:t>
      </w:r>
      <w:r w:rsidRPr="008E07EF">
        <w:rPr>
          <w:rFonts w:asciiTheme="minorEastAsia" w:eastAsiaTheme="minorEastAsia" w:hAnsiTheme="minorEastAsia" w:hint="eastAsia"/>
          <w:sz w:val="24"/>
          <w:szCs w:val="24"/>
        </w:rPr>
        <w:t>00元</w:t>
      </w:r>
      <w:r>
        <w:rPr>
          <w:rFonts w:asciiTheme="minorEastAsia" w:eastAsiaTheme="minorEastAsia" w:hAnsiTheme="minorEastAsia" w:hint="eastAsia"/>
          <w:sz w:val="24"/>
          <w:szCs w:val="24"/>
        </w:rPr>
        <w:t>，同时做2个班级的班主任月基本津贴4</w:t>
      </w:r>
      <w:r w:rsidRPr="008E07EF">
        <w:rPr>
          <w:rFonts w:asciiTheme="minorEastAsia" w:eastAsiaTheme="minorEastAsia" w:hAnsiTheme="minorEastAsia" w:hint="eastAsia"/>
          <w:sz w:val="24"/>
          <w:szCs w:val="24"/>
        </w:rPr>
        <w:t>00元</w:t>
      </w:r>
      <w:r>
        <w:rPr>
          <w:rFonts w:asciiTheme="minorEastAsia" w:eastAsiaTheme="minorEastAsia" w:hAnsiTheme="minorEastAsia" w:hint="eastAsia"/>
          <w:sz w:val="24"/>
          <w:szCs w:val="24"/>
        </w:rPr>
        <w:t>，</w:t>
      </w:r>
      <w:r w:rsidRPr="008E07EF">
        <w:rPr>
          <w:rFonts w:asciiTheme="minorEastAsia" w:eastAsiaTheme="minorEastAsia" w:hAnsiTheme="minorEastAsia" w:hint="eastAsia"/>
          <w:sz w:val="24"/>
          <w:szCs w:val="24"/>
        </w:rPr>
        <w:t>其中</w:t>
      </w:r>
      <w:r>
        <w:rPr>
          <w:rFonts w:asciiTheme="minorEastAsia" w:eastAsiaTheme="minorEastAsia" w:hAnsiTheme="minorEastAsia" w:hint="eastAsia"/>
          <w:sz w:val="24"/>
          <w:szCs w:val="24"/>
        </w:rPr>
        <w:t>2</w:t>
      </w:r>
      <w:r w:rsidRPr="008E07EF">
        <w:rPr>
          <w:rFonts w:asciiTheme="minorEastAsia" w:eastAsiaTheme="minorEastAsia" w:hAnsiTheme="minorEastAsia" w:hint="eastAsia"/>
          <w:sz w:val="24"/>
          <w:szCs w:val="24"/>
        </w:rPr>
        <w:t>00元和</w:t>
      </w:r>
      <w:r>
        <w:rPr>
          <w:rFonts w:asciiTheme="minorEastAsia" w:eastAsiaTheme="minorEastAsia" w:hAnsiTheme="minorEastAsia" w:hint="eastAsia"/>
          <w:sz w:val="24"/>
          <w:szCs w:val="24"/>
        </w:rPr>
        <w:t>30</w:t>
      </w:r>
      <w:r w:rsidRPr="008E07EF">
        <w:rPr>
          <w:rFonts w:asciiTheme="minorEastAsia" w:eastAsiaTheme="minorEastAsia" w:hAnsiTheme="minorEastAsia" w:hint="eastAsia"/>
          <w:sz w:val="24"/>
          <w:szCs w:val="24"/>
        </w:rPr>
        <w:t>0元用于系部月考核</w:t>
      </w:r>
      <w:r>
        <w:rPr>
          <w:rFonts w:asciiTheme="minorEastAsia" w:eastAsiaTheme="minorEastAsia" w:hAnsiTheme="minorEastAsia" w:hint="eastAsia"/>
          <w:sz w:val="24"/>
          <w:szCs w:val="24"/>
        </w:rPr>
        <w:t>发放</w:t>
      </w:r>
      <w:r w:rsidRPr="008E07EF">
        <w:rPr>
          <w:rFonts w:asciiTheme="minorEastAsia" w:eastAsiaTheme="minorEastAsia" w:hAnsiTheme="minorEastAsia" w:hint="eastAsia"/>
          <w:sz w:val="24"/>
          <w:szCs w:val="24"/>
        </w:rPr>
        <w:t>， 100元由学生处预留将作为与系部学期学生管理绩效考核挂钩发放。</w:t>
      </w: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二十五</w:t>
      </w:r>
      <w:r w:rsidRPr="008E07EF">
        <w:rPr>
          <w:rFonts w:asciiTheme="minorEastAsia" w:eastAsiaTheme="minorEastAsia" w:hAnsiTheme="minorEastAsia" w:cs="宋体"/>
          <w:b/>
          <w:sz w:val="24"/>
          <w:szCs w:val="24"/>
        </w:rPr>
        <w:t>条</w:t>
      </w:r>
      <w:r>
        <w:rPr>
          <w:rFonts w:asciiTheme="minorEastAsia" w:eastAsiaTheme="minorEastAsia" w:hAnsiTheme="minorEastAsia" w:cs="宋体" w:hint="eastAsia"/>
          <w:sz w:val="24"/>
          <w:szCs w:val="24"/>
        </w:rPr>
        <w:t xml:space="preserve">    </w:t>
      </w:r>
      <w:r w:rsidRPr="008E07EF">
        <w:rPr>
          <w:rFonts w:asciiTheme="minorEastAsia" w:eastAsiaTheme="minorEastAsia" w:hAnsiTheme="minorEastAsia" w:hint="eastAsia"/>
          <w:sz w:val="24"/>
          <w:szCs w:val="24"/>
        </w:rPr>
        <w:t>各系部根据班主任月考核成绩进行排名，评定星级，三星级占</w:t>
      </w:r>
      <w:r>
        <w:rPr>
          <w:rFonts w:asciiTheme="minorEastAsia" w:eastAsiaTheme="minorEastAsia" w:hAnsiTheme="minorEastAsia" w:hint="eastAsia"/>
          <w:sz w:val="24"/>
          <w:szCs w:val="24"/>
        </w:rPr>
        <w:t>20</w:t>
      </w:r>
      <w:r w:rsidRPr="008E07EF">
        <w:rPr>
          <w:rFonts w:asciiTheme="minorEastAsia" w:eastAsiaTheme="minorEastAsia" w:hAnsiTheme="minorEastAsia" w:hint="eastAsia"/>
          <w:sz w:val="24"/>
          <w:szCs w:val="24"/>
        </w:rPr>
        <w:t>%，班主任</w:t>
      </w:r>
      <w:r>
        <w:rPr>
          <w:rFonts w:asciiTheme="minorEastAsia" w:eastAsiaTheme="minorEastAsia" w:hAnsiTheme="minorEastAsia" w:hint="eastAsia"/>
          <w:sz w:val="24"/>
          <w:szCs w:val="24"/>
        </w:rPr>
        <w:t>基本</w:t>
      </w:r>
      <w:r w:rsidRPr="008E07EF">
        <w:rPr>
          <w:rFonts w:asciiTheme="minorEastAsia" w:eastAsiaTheme="minorEastAsia" w:hAnsiTheme="minorEastAsia" w:hint="eastAsia"/>
          <w:sz w:val="24"/>
          <w:szCs w:val="24"/>
        </w:rPr>
        <w:t>津贴数</w:t>
      </w:r>
      <w:r>
        <w:rPr>
          <w:rFonts w:asciiTheme="minorEastAsia" w:eastAsiaTheme="minorEastAsia" w:hAnsiTheme="minorEastAsia" w:hint="eastAsia"/>
          <w:sz w:val="24"/>
          <w:szCs w:val="24"/>
        </w:rPr>
        <w:t>分别</w:t>
      </w:r>
      <w:r w:rsidRPr="008E07EF">
        <w:rPr>
          <w:rFonts w:asciiTheme="minorEastAsia" w:eastAsiaTheme="minorEastAsia" w:hAnsiTheme="minorEastAsia" w:hint="eastAsia"/>
          <w:sz w:val="24"/>
          <w:szCs w:val="24"/>
        </w:rPr>
        <w:t>为</w:t>
      </w:r>
      <w:r>
        <w:rPr>
          <w:rFonts w:asciiTheme="minorEastAsia" w:eastAsiaTheme="minorEastAsia" w:hAnsiTheme="minorEastAsia" w:hint="eastAsia"/>
          <w:sz w:val="24"/>
          <w:szCs w:val="24"/>
        </w:rPr>
        <w:t>250</w:t>
      </w:r>
      <w:r w:rsidRPr="008E07EF">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、350</w:t>
      </w:r>
      <w:r w:rsidRPr="008E07EF">
        <w:rPr>
          <w:rFonts w:asciiTheme="minorEastAsia" w:eastAsiaTheme="minorEastAsia" w:hAnsiTheme="minorEastAsia" w:hint="eastAsia"/>
          <w:sz w:val="24"/>
          <w:szCs w:val="24"/>
        </w:rPr>
        <w:t>元，二星级占</w:t>
      </w:r>
      <w:r>
        <w:rPr>
          <w:rFonts w:asciiTheme="minorEastAsia" w:eastAsiaTheme="minorEastAsia" w:hAnsiTheme="minorEastAsia" w:hint="eastAsia"/>
          <w:sz w:val="24"/>
          <w:szCs w:val="24"/>
        </w:rPr>
        <w:t>6</w:t>
      </w:r>
      <w:r w:rsidRPr="008E07EF">
        <w:rPr>
          <w:rFonts w:asciiTheme="minorEastAsia" w:eastAsiaTheme="minorEastAsia" w:hAnsiTheme="minorEastAsia" w:hint="eastAsia"/>
          <w:sz w:val="24"/>
          <w:szCs w:val="24"/>
        </w:rPr>
        <w:t>0%，班主任</w:t>
      </w:r>
      <w:r>
        <w:rPr>
          <w:rFonts w:asciiTheme="minorEastAsia" w:eastAsiaTheme="minorEastAsia" w:hAnsiTheme="minorEastAsia" w:hint="eastAsia"/>
          <w:sz w:val="24"/>
          <w:szCs w:val="24"/>
        </w:rPr>
        <w:t>基本</w:t>
      </w:r>
      <w:r w:rsidRPr="008E07EF">
        <w:rPr>
          <w:rFonts w:asciiTheme="minorEastAsia" w:eastAsiaTheme="minorEastAsia" w:hAnsiTheme="minorEastAsia" w:hint="eastAsia"/>
          <w:sz w:val="24"/>
          <w:szCs w:val="24"/>
        </w:rPr>
        <w:t>津贴数</w:t>
      </w:r>
      <w:r>
        <w:rPr>
          <w:rFonts w:asciiTheme="minorEastAsia" w:eastAsiaTheme="minorEastAsia" w:hAnsiTheme="minorEastAsia" w:hint="eastAsia"/>
          <w:sz w:val="24"/>
          <w:szCs w:val="24"/>
        </w:rPr>
        <w:t>分别</w:t>
      </w:r>
      <w:r w:rsidRPr="008E07EF">
        <w:rPr>
          <w:rFonts w:asciiTheme="minorEastAsia" w:eastAsiaTheme="minorEastAsia" w:hAnsiTheme="minorEastAsia" w:hint="eastAsia"/>
          <w:sz w:val="24"/>
          <w:szCs w:val="24"/>
        </w:rPr>
        <w:t>为</w:t>
      </w:r>
      <w:r>
        <w:rPr>
          <w:rFonts w:asciiTheme="minorEastAsia" w:eastAsiaTheme="minorEastAsia" w:hAnsiTheme="minorEastAsia" w:hint="eastAsia"/>
          <w:sz w:val="24"/>
          <w:szCs w:val="24"/>
        </w:rPr>
        <w:t>2</w:t>
      </w:r>
      <w:r w:rsidRPr="008E07EF">
        <w:rPr>
          <w:rFonts w:asciiTheme="minorEastAsia" w:eastAsiaTheme="minorEastAsia" w:hAnsiTheme="minorEastAsia" w:hint="eastAsia"/>
          <w:sz w:val="24"/>
          <w:szCs w:val="24"/>
        </w:rPr>
        <w:t>00元</w:t>
      </w:r>
      <w:r>
        <w:rPr>
          <w:rFonts w:asciiTheme="minorEastAsia" w:eastAsiaTheme="minorEastAsia" w:hAnsiTheme="minorEastAsia" w:hint="eastAsia"/>
          <w:sz w:val="24"/>
          <w:szCs w:val="24"/>
        </w:rPr>
        <w:t>和3</w:t>
      </w:r>
      <w:r w:rsidRPr="008E07EF">
        <w:rPr>
          <w:rFonts w:asciiTheme="minorEastAsia" w:eastAsiaTheme="minorEastAsia" w:hAnsiTheme="minorEastAsia" w:hint="eastAsia"/>
          <w:sz w:val="24"/>
          <w:szCs w:val="24"/>
        </w:rPr>
        <w:t>00元，一星级</w:t>
      </w:r>
      <w:r>
        <w:rPr>
          <w:rFonts w:asciiTheme="minorEastAsia" w:eastAsiaTheme="minorEastAsia" w:hAnsiTheme="minorEastAsia" w:hint="eastAsia"/>
          <w:sz w:val="24"/>
          <w:szCs w:val="24"/>
        </w:rPr>
        <w:t>20</w:t>
      </w:r>
      <w:r w:rsidRPr="008E07EF">
        <w:rPr>
          <w:rFonts w:asciiTheme="minorEastAsia" w:eastAsiaTheme="minorEastAsia" w:hAnsiTheme="minorEastAsia" w:hint="eastAsia"/>
          <w:sz w:val="24"/>
          <w:szCs w:val="24"/>
        </w:rPr>
        <w:t>%，班主任</w:t>
      </w:r>
      <w:r>
        <w:rPr>
          <w:rFonts w:asciiTheme="minorEastAsia" w:eastAsiaTheme="minorEastAsia" w:hAnsiTheme="minorEastAsia" w:hint="eastAsia"/>
          <w:sz w:val="24"/>
          <w:szCs w:val="24"/>
        </w:rPr>
        <w:t>基本</w:t>
      </w:r>
      <w:r w:rsidRPr="008E07EF">
        <w:rPr>
          <w:rFonts w:asciiTheme="minorEastAsia" w:eastAsiaTheme="minorEastAsia" w:hAnsiTheme="minorEastAsia" w:hint="eastAsia"/>
          <w:sz w:val="24"/>
          <w:szCs w:val="24"/>
        </w:rPr>
        <w:t>津贴数</w:t>
      </w:r>
      <w:r>
        <w:rPr>
          <w:rFonts w:asciiTheme="minorEastAsia" w:eastAsiaTheme="minorEastAsia" w:hAnsiTheme="minorEastAsia" w:hint="eastAsia"/>
          <w:sz w:val="24"/>
          <w:szCs w:val="24"/>
        </w:rPr>
        <w:t>分别</w:t>
      </w:r>
      <w:r w:rsidRPr="008E07EF">
        <w:rPr>
          <w:rFonts w:asciiTheme="minorEastAsia" w:eastAsiaTheme="minorEastAsia" w:hAnsiTheme="minorEastAsia" w:hint="eastAsia"/>
          <w:sz w:val="24"/>
          <w:szCs w:val="24"/>
        </w:rPr>
        <w:t>为</w:t>
      </w:r>
      <w:r>
        <w:rPr>
          <w:rFonts w:asciiTheme="minorEastAsia" w:eastAsiaTheme="minorEastAsia" w:hAnsiTheme="minorEastAsia" w:hint="eastAsia"/>
          <w:sz w:val="24"/>
          <w:szCs w:val="24"/>
        </w:rPr>
        <w:t>150</w:t>
      </w:r>
      <w:r w:rsidRPr="008E07EF">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和250</w:t>
      </w:r>
      <w:r w:rsidRPr="008E07EF">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班主任当月津贴数=生均津贴+职龄补助津贴+基本津贴月考核数+班会课、晚辅导津贴。</w:t>
      </w: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二十六</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hint="eastAsia"/>
          <w:sz w:val="24"/>
          <w:szCs w:val="24"/>
        </w:rPr>
        <w:t>学期考核成绩由各系部考核统计后排名，系部根据本系部学生管理在全校的考核成绩发放的绩效总额进行二次分配，按班级算出平均数，分三档发放，20%为</w:t>
      </w:r>
      <w:r>
        <w:rPr>
          <w:rFonts w:asciiTheme="minorEastAsia" w:eastAsiaTheme="minorEastAsia" w:hAnsiTheme="minorEastAsia" w:hint="eastAsia"/>
          <w:sz w:val="24"/>
          <w:szCs w:val="24"/>
        </w:rPr>
        <w:t>三星级</w:t>
      </w:r>
      <w:r w:rsidRPr="008E07EF">
        <w:rPr>
          <w:rFonts w:asciiTheme="minorEastAsia" w:eastAsiaTheme="minorEastAsia" w:hAnsiTheme="minorEastAsia" w:hint="eastAsia"/>
          <w:sz w:val="24"/>
          <w:szCs w:val="24"/>
        </w:rPr>
        <w:t>班主任，系部平均数乘以系数1.</w:t>
      </w:r>
      <w:r>
        <w:rPr>
          <w:rFonts w:asciiTheme="minorEastAsia" w:eastAsiaTheme="minorEastAsia" w:hAnsiTheme="minorEastAsia" w:hint="eastAsia"/>
          <w:sz w:val="24"/>
          <w:szCs w:val="24"/>
        </w:rPr>
        <w:t>2</w:t>
      </w:r>
      <w:r w:rsidRPr="008E07E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60</w:t>
      </w:r>
      <w:r w:rsidRPr="008E07EF">
        <w:rPr>
          <w:rFonts w:asciiTheme="minorEastAsia" w:eastAsiaTheme="minorEastAsia" w:hAnsiTheme="minorEastAsia" w:hint="eastAsia"/>
          <w:sz w:val="24"/>
          <w:szCs w:val="24"/>
        </w:rPr>
        <w:t>%为</w:t>
      </w:r>
      <w:r>
        <w:rPr>
          <w:rFonts w:asciiTheme="minorEastAsia" w:eastAsiaTheme="minorEastAsia" w:hAnsiTheme="minorEastAsia" w:hint="eastAsia"/>
          <w:sz w:val="24"/>
          <w:szCs w:val="24"/>
        </w:rPr>
        <w:t>二星级</w:t>
      </w:r>
      <w:r w:rsidRPr="008E07EF">
        <w:rPr>
          <w:rFonts w:asciiTheme="minorEastAsia" w:eastAsiaTheme="minorEastAsia" w:hAnsiTheme="minorEastAsia" w:hint="eastAsia"/>
          <w:sz w:val="24"/>
          <w:szCs w:val="24"/>
        </w:rPr>
        <w:t>班主任，系部平均数乘以系数1.0，</w:t>
      </w:r>
      <w:r>
        <w:rPr>
          <w:rFonts w:asciiTheme="minorEastAsia" w:eastAsiaTheme="minorEastAsia" w:hAnsiTheme="minorEastAsia" w:hint="eastAsia"/>
          <w:sz w:val="24"/>
          <w:szCs w:val="24"/>
        </w:rPr>
        <w:t>20</w:t>
      </w:r>
      <w:r w:rsidRPr="008E07EF">
        <w:rPr>
          <w:rFonts w:asciiTheme="minorEastAsia" w:eastAsiaTheme="minorEastAsia" w:hAnsiTheme="minorEastAsia" w:hint="eastAsia"/>
          <w:sz w:val="24"/>
          <w:szCs w:val="24"/>
        </w:rPr>
        <w:t>%为</w:t>
      </w:r>
      <w:r>
        <w:rPr>
          <w:rFonts w:asciiTheme="minorEastAsia" w:eastAsiaTheme="minorEastAsia" w:hAnsiTheme="minorEastAsia" w:hint="eastAsia"/>
          <w:sz w:val="24"/>
          <w:szCs w:val="24"/>
        </w:rPr>
        <w:t>一星级</w:t>
      </w:r>
      <w:r w:rsidRPr="008E07EF">
        <w:rPr>
          <w:rFonts w:asciiTheme="minorEastAsia" w:eastAsiaTheme="minorEastAsia" w:hAnsiTheme="minorEastAsia" w:hint="eastAsia"/>
          <w:sz w:val="24"/>
          <w:szCs w:val="24"/>
        </w:rPr>
        <w:t>班主任，系部平均数乘以0.</w:t>
      </w:r>
      <w:r>
        <w:rPr>
          <w:rFonts w:asciiTheme="minorEastAsia" w:eastAsiaTheme="minorEastAsia" w:hAnsiTheme="minorEastAsia" w:hint="eastAsia"/>
          <w:sz w:val="24"/>
          <w:szCs w:val="24"/>
        </w:rPr>
        <w:t>8</w:t>
      </w:r>
      <w:r w:rsidRPr="008E07EF">
        <w:rPr>
          <w:rFonts w:asciiTheme="minorEastAsia" w:eastAsiaTheme="minorEastAsia" w:hAnsiTheme="minorEastAsia" w:hint="eastAsia"/>
          <w:sz w:val="24"/>
          <w:szCs w:val="24"/>
        </w:rPr>
        <w:t>。</w:t>
      </w: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二十七</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hint="eastAsia"/>
          <w:sz w:val="24"/>
          <w:szCs w:val="24"/>
        </w:rPr>
        <w:t>班主任月津贴原则上在次月的10号前审批结束交财务处，班主任学期绩效原则上在下学前开学后1个月内审批结束交财务处。各系部将班主任月考核成绩、学期考核成绩定期公布，并上报学生处备案。</w:t>
      </w:r>
    </w:p>
    <w:p w:rsidR="009F1AF7" w:rsidRPr="008E07EF" w:rsidRDefault="009F1AF7" w:rsidP="009F1AF7">
      <w:pPr>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二十八</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hint="eastAsia"/>
          <w:b/>
          <w:sz w:val="24"/>
          <w:szCs w:val="24"/>
        </w:rPr>
        <w:t xml:space="preserve">  </w:t>
      </w:r>
      <w:r w:rsidRPr="008E07EF">
        <w:rPr>
          <w:rFonts w:asciiTheme="minorEastAsia" w:eastAsiaTheme="minorEastAsia" w:hAnsiTheme="minorEastAsia" w:hint="eastAsia"/>
          <w:sz w:val="24"/>
          <w:szCs w:val="24"/>
        </w:rPr>
        <w:t>顶岗实习班级的班主任津贴额定为200元，在校外工学交替</w:t>
      </w:r>
      <w:r>
        <w:rPr>
          <w:rFonts w:asciiTheme="minorEastAsia" w:eastAsiaTheme="minorEastAsia" w:hAnsiTheme="minorEastAsia" w:hint="eastAsia"/>
          <w:sz w:val="24"/>
          <w:szCs w:val="24"/>
        </w:rPr>
        <w:t>的班级班主任津贴在校企合作经费中支出。</w:t>
      </w:r>
      <w:r w:rsidRPr="008E07EF">
        <w:rPr>
          <w:rFonts w:asciiTheme="minorEastAsia" w:eastAsiaTheme="minorEastAsia" w:hAnsiTheme="minorEastAsia" w:hint="eastAsia"/>
          <w:sz w:val="24"/>
          <w:szCs w:val="24"/>
        </w:rPr>
        <w:t>担任</w:t>
      </w:r>
      <w:r>
        <w:rPr>
          <w:rFonts w:asciiTheme="minorEastAsia" w:eastAsiaTheme="minorEastAsia" w:hAnsiTheme="minorEastAsia" w:hint="eastAsia"/>
          <w:sz w:val="24"/>
          <w:szCs w:val="24"/>
        </w:rPr>
        <w:t>班</w:t>
      </w:r>
      <w:r w:rsidRPr="008E07EF">
        <w:rPr>
          <w:rFonts w:asciiTheme="minorEastAsia" w:eastAsiaTheme="minorEastAsia" w:hAnsiTheme="minorEastAsia" w:hint="eastAsia"/>
          <w:sz w:val="24"/>
          <w:szCs w:val="24"/>
        </w:rPr>
        <w:t>主任助理的高年级学生干部，每月额定</w:t>
      </w:r>
      <w:r>
        <w:rPr>
          <w:rFonts w:asciiTheme="minorEastAsia" w:eastAsiaTheme="minorEastAsia" w:hAnsiTheme="minorEastAsia" w:hint="eastAsia"/>
          <w:sz w:val="24"/>
          <w:szCs w:val="24"/>
        </w:rPr>
        <w:t>津贴</w:t>
      </w:r>
      <w:r w:rsidRPr="008E07EF">
        <w:rPr>
          <w:rFonts w:asciiTheme="minorEastAsia" w:eastAsiaTheme="minorEastAsia" w:hAnsiTheme="minorEastAsia" w:hint="eastAsia"/>
          <w:sz w:val="24"/>
          <w:szCs w:val="24"/>
        </w:rPr>
        <w:t>100元</w:t>
      </w:r>
      <w:r>
        <w:rPr>
          <w:rFonts w:asciiTheme="minorEastAsia" w:eastAsiaTheme="minorEastAsia" w:hAnsiTheme="minorEastAsia" w:hint="eastAsia"/>
          <w:sz w:val="24"/>
          <w:szCs w:val="24"/>
        </w:rPr>
        <w:t>，系部每学期另外造表单独发放</w:t>
      </w:r>
      <w:r w:rsidRPr="008E07EF">
        <w:rPr>
          <w:rFonts w:asciiTheme="minorEastAsia" w:eastAsiaTheme="minorEastAsia" w:hAnsiTheme="minorEastAsia" w:hint="eastAsia"/>
          <w:sz w:val="24"/>
          <w:szCs w:val="24"/>
        </w:rPr>
        <w:t>。</w:t>
      </w:r>
    </w:p>
    <w:p w:rsidR="009F1AF7"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r w:rsidRPr="008E07EF">
        <w:rPr>
          <w:rFonts w:asciiTheme="minorEastAsia" w:eastAsiaTheme="minorEastAsia" w:hAnsiTheme="minorEastAsia" w:cs="宋体"/>
          <w:b/>
          <w:sz w:val="24"/>
          <w:szCs w:val="24"/>
        </w:rPr>
        <w:t>第六章 附 则</w:t>
      </w:r>
    </w:p>
    <w:p w:rsidR="009F1AF7" w:rsidRPr="008E07EF" w:rsidRDefault="009F1AF7" w:rsidP="009F1AF7">
      <w:pPr>
        <w:autoSpaceDE w:val="0"/>
        <w:spacing w:line="420" w:lineRule="exact"/>
        <w:ind w:firstLineChars="200" w:firstLine="482"/>
        <w:jc w:val="center"/>
        <w:rPr>
          <w:rFonts w:asciiTheme="minorEastAsia" w:eastAsiaTheme="minorEastAsia" w:hAnsiTheme="minorEastAsia" w:cs="宋体"/>
          <w:b/>
          <w:sz w:val="24"/>
          <w:szCs w:val="24"/>
        </w:rPr>
      </w:pPr>
    </w:p>
    <w:p w:rsidR="009F1AF7" w:rsidRPr="008E07EF" w:rsidRDefault="009F1AF7" w:rsidP="009F1AF7">
      <w:pPr>
        <w:autoSpaceDE w:val="0"/>
        <w:spacing w:line="420" w:lineRule="exact"/>
        <w:ind w:firstLineChars="200" w:firstLine="482"/>
        <w:rPr>
          <w:rFonts w:asciiTheme="minorEastAsia" w:eastAsiaTheme="minorEastAsia" w:hAnsiTheme="minorEastAsia" w:cs="宋体"/>
          <w:sz w:val="24"/>
          <w:szCs w:val="24"/>
        </w:rPr>
      </w:pPr>
      <w:r w:rsidRPr="008E07EF">
        <w:rPr>
          <w:rFonts w:asciiTheme="minorEastAsia" w:eastAsiaTheme="minorEastAsia" w:hAnsiTheme="minorEastAsia" w:cs="宋体"/>
          <w:b/>
          <w:sz w:val="24"/>
          <w:szCs w:val="24"/>
        </w:rPr>
        <w:t>第二十</w:t>
      </w:r>
      <w:r w:rsidRPr="008E07EF">
        <w:rPr>
          <w:rFonts w:asciiTheme="minorEastAsia" w:eastAsiaTheme="minorEastAsia" w:hAnsiTheme="minorEastAsia" w:cs="宋体" w:hint="eastAsia"/>
          <w:b/>
          <w:sz w:val="24"/>
          <w:szCs w:val="24"/>
        </w:rPr>
        <w:t>九</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本</w:t>
      </w:r>
      <w:r>
        <w:rPr>
          <w:rFonts w:asciiTheme="minorEastAsia" w:eastAsiaTheme="minorEastAsia" w:hAnsiTheme="minorEastAsia" w:cs="宋体" w:hint="eastAsia"/>
          <w:sz w:val="24"/>
          <w:szCs w:val="24"/>
        </w:rPr>
        <w:t>实施意见</w:t>
      </w:r>
      <w:r w:rsidRPr="008E07EF">
        <w:rPr>
          <w:rFonts w:asciiTheme="minorEastAsia" w:eastAsiaTheme="minorEastAsia" w:hAnsiTheme="minorEastAsia" w:cs="宋体"/>
          <w:sz w:val="24"/>
          <w:szCs w:val="24"/>
        </w:rPr>
        <w:t>适用于</w:t>
      </w:r>
      <w:r>
        <w:rPr>
          <w:rFonts w:asciiTheme="minorEastAsia" w:eastAsiaTheme="minorEastAsia" w:hAnsiTheme="minorEastAsia" w:cs="宋体" w:hint="eastAsia"/>
          <w:sz w:val="24"/>
          <w:szCs w:val="24"/>
        </w:rPr>
        <w:t>学</w:t>
      </w:r>
      <w:r w:rsidRPr="008E07EF">
        <w:rPr>
          <w:rFonts w:asciiTheme="minorEastAsia" w:eastAsiaTheme="minorEastAsia" w:hAnsiTheme="minorEastAsia" w:cs="宋体"/>
          <w:sz w:val="24"/>
          <w:szCs w:val="24"/>
        </w:rPr>
        <w:t>校全日制</w:t>
      </w:r>
      <w:r>
        <w:rPr>
          <w:rFonts w:asciiTheme="minorEastAsia" w:eastAsiaTheme="minorEastAsia" w:hAnsiTheme="minorEastAsia" w:cs="宋体" w:hint="eastAsia"/>
          <w:sz w:val="24"/>
          <w:szCs w:val="24"/>
        </w:rPr>
        <w:t>在校</w:t>
      </w:r>
      <w:r w:rsidRPr="008E07EF">
        <w:rPr>
          <w:rFonts w:asciiTheme="minorEastAsia" w:eastAsiaTheme="minorEastAsia" w:hAnsiTheme="minorEastAsia" w:cs="宋体"/>
          <w:sz w:val="24"/>
          <w:szCs w:val="24"/>
        </w:rPr>
        <w:t>班级</w:t>
      </w:r>
      <w:r>
        <w:rPr>
          <w:rFonts w:asciiTheme="minorEastAsia" w:eastAsiaTheme="minorEastAsia" w:hAnsiTheme="minorEastAsia" w:cs="宋体" w:hint="eastAsia"/>
          <w:sz w:val="24"/>
          <w:szCs w:val="24"/>
        </w:rPr>
        <w:t>的</w:t>
      </w:r>
      <w:r w:rsidRPr="008E07EF">
        <w:rPr>
          <w:rFonts w:asciiTheme="minorEastAsia" w:eastAsiaTheme="minorEastAsia" w:hAnsiTheme="minorEastAsia" w:cs="宋体"/>
          <w:sz w:val="24"/>
          <w:szCs w:val="24"/>
        </w:rPr>
        <w:t>班主任，其他</w:t>
      </w:r>
      <w:r w:rsidRPr="008E07EF">
        <w:rPr>
          <w:rFonts w:asciiTheme="minorEastAsia" w:eastAsiaTheme="minorEastAsia" w:hAnsiTheme="minorEastAsia" w:cs="宋体" w:hint="eastAsia"/>
          <w:sz w:val="24"/>
          <w:szCs w:val="24"/>
        </w:rPr>
        <w:t>类型的</w:t>
      </w:r>
      <w:r w:rsidRPr="008E07EF">
        <w:rPr>
          <w:rFonts w:asciiTheme="minorEastAsia" w:eastAsiaTheme="minorEastAsia" w:hAnsiTheme="minorEastAsia" w:cs="宋体"/>
          <w:sz w:val="24"/>
          <w:szCs w:val="24"/>
        </w:rPr>
        <w:t>班主任</w:t>
      </w:r>
      <w:r w:rsidRPr="008E07EF">
        <w:rPr>
          <w:rFonts w:asciiTheme="minorEastAsia" w:eastAsiaTheme="minorEastAsia" w:hAnsiTheme="minorEastAsia" w:cs="宋体" w:hint="eastAsia"/>
          <w:sz w:val="24"/>
          <w:szCs w:val="24"/>
        </w:rPr>
        <w:t>管理考核</w:t>
      </w:r>
      <w:r>
        <w:rPr>
          <w:rFonts w:asciiTheme="minorEastAsia" w:eastAsiaTheme="minorEastAsia" w:hAnsiTheme="minorEastAsia" w:cs="宋体" w:hint="eastAsia"/>
          <w:sz w:val="24"/>
          <w:szCs w:val="24"/>
        </w:rPr>
        <w:t>的</w:t>
      </w:r>
      <w:r w:rsidRPr="008E07EF">
        <w:rPr>
          <w:rFonts w:asciiTheme="minorEastAsia" w:eastAsiaTheme="minorEastAsia" w:hAnsiTheme="minorEastAsia" w:cs="宋体"/>
          <w:sz w:val="24"/>
          <w:szCs w:val="24"/>
        </w:rPr>
        <w:t>文件</w:t>
      </w:r>
      <w:r>
        <w:rPr>
          <w:rFonts w:asciiTheme="minorEastAsia" w:eastAsiaTheme="minorEastAsia" w:hAnsiTheme="minorEastAsia" w:cs="宋体" w:hint="eastAsia"/>
          <w:sz w:val="24"/>
          <w:szCs w:val="24"/>
        </w:rPr>
        <w:t>由相关处室</w:t>
      </w:r>
      <w:r w:rsidRPr="008E07EF">
        <w:rPr>
          <w:rFonts w:asciiTheme="minorEastAsia" w:eastAsiaTheme="minorEastAsia" w:hAnsiTheme="minorEastAsia" w:cs="宋体"/>
          <w:sz w:val="24"/>
          <w:szCs w:val="24"/>
        </w:rPr>
        <w:t>另行规定。</w:t>
      </w:r>
    </w:p>
    <w:p w:rsidR="009F1AF7" w:rsidRPr="008E07EF" w:rsidRDefault="009F1AF7" w:rsidP="009F1AF7">
      <w:pPr>
        <w:autoSpaceDE w:val="0"/>
        <w:spacing w:line="420" w:lineRule="exact"/>
        <w:ind w:firstLineChars="200" w:firstLine="482"/>
        <w:rPr>
          <w:rFonts w:asciiTheme="minorEastAsia" w:eastAsiaTheme="minorEastAsia" w:hAnsiTheme="minorEastAsia"/>
          <w:sz w:val="24"/>
          <w:szCs w:val="24"/>
        </w:rPr>
      </w:pPr>
      <w:r w:rsidRPr="008E07EF">
        <w:rPr>
          <w:rFonts w:asciiTheme="minorEastAsia" w:eastAsiaTheme="minorEastAsia" w:hAnsiTheme="minorEastAsia" w:cs="宋体"/>
          <w:b/>
          <w:sz w:val="24"/>
          <w:szCs w:val="24"/>
        </w:rPr>
        <w:t>第</w:t>
      </w:r>
      <w:r w:rsidRPr="008E07EF">
        <w:rPr>
          <w:rFonts w:asciiTheme="minorEastAsia" w:eastAsiaTheme="minorEastAsia" w:hAnsiTheme="minorEastAsia" w:cs="宋体" w:hint="eastAsia"/>
          <w:b/>
          <w:sz w:val="24"/>
          <w:szCs w:val="24"/>
        </w:rPr>
        <w:t>三十</w:t>
      </w:r>
      <w:r w:rsidRPr="008E07EF">
        <w:rPr>
          <w:rFonts w:asciiTheme="minorEastAsia" w:eastAsiaTheme="minorEastAsia" w:hAnsiTheme="minorEastAsia" w:cs="宋体"/>
          <w:b/>
          <w:sz w:val="24"/>
          <w:szCs w:val="24"/>
        </w:rPr>
        <w:t>条</w:t>
      </w:r>
      <w:r w:rsidRPr="008E07EF">
        <w:rPr>
          <w:rFonts w:asciiTheme="minorEastAsia" w:eastAsiaTheme="minorEastAsia" w:hAnsiTheme="minorEastAsia" w:cs="宋体"/>
          <w:sz w:val="24"/>
          <w:szCs w:val="24"/>
        </w:rPr>
        <w:t xml:space="preserve">  本</w:t>
      </w:r>
      <w:r w:rsidRPr="008E07EF">
        <w:rPr>
          <w:rFonts w:asciiTheme="minorEastAsia" w:eastAsiaTheme="minorEastAsia" w:hAnsiTheme="minorEastAsia" w:cs="宋体" w:hint="eastAsia"/>
          <w:sz w:val="24"/>
          <w:szCs w:val="24"/>
        </w:rPr>
        <w:t>实施意见</w:t>
      </w:r>
      <w:r w:rsidRPr="008E07EF">
        <w:rPr>
          <w:rFonts w:asciiTheme="minorEastAsia" w:eastAsiaTheme="minorEastAsia" w:hAnsiTheme="minorEastAsia" w:cs="宋体"/>
          <w:sz w:val="24"/>
          <w:szCs w:val="24"/>
        </w:rPr>
        <w:t>由学生处负责解释，自发布之日起实施。</w:t>
      </w:r>
    </w:p>
    <w:p w:rsidR="009F1AF7" w:rsidRDefault="009F1AF7" w:rsidP="009F1AF7">
      <w:pPr>
        <w:spacing w:line="420" w:lineRule="exact"/>
        <w:jc w:val="center"/>
        <w:rPr>
          <w:rFonts w:asciiTheme="minorEastAsia" w:eastAsiaTheme="minorEastAsia" w:hAnsiTheme="minorEastAsia"/>
          <w:sz w:val="24"/>
          <w:szCs w:val="24"/>
        </w:rPr>
      </w:pPr>
      <w:r w:rsidRPr="008E07EF">
        <w:rPr>
          <w:rFonts w:asciiTheme="minorEastAsia" w:eastAsiaTheme="minorEastAsia" w:hAnsiTheme="minorEastAsia" w:hint="eastAsia"/>
          <w:sz w:val="24"/>
          <w:szCs w:val="24"/>
        </w:rPr>
        <w:t xml:space="preserve">                                       </w:t>
      </w:r>
    </w:p>
    <w:p w:rsidR="009F1AF7" w:rsidRDefault="009F1AF7" w:rsidP="009F1AF7">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E07EF">
        <w:rPr>
          <w:rFonts w:asciiTheme="minorEastAsia" w:eastAsiaTheme="minorEastAsia" w:hAnsiTheme="minorEastAsia" w:hint="eastAsia"/>
          <w:sz w:val="24"/>
          <w:szCs w:val="24"/>
        </w:rPr>
        <w:t xml:space="preserve">   二〇一九年八月二十</w:t>
      </w:r>
      <w:r>
        <w:rPr>
          <w:rFonts w:asciiTheme="minorEastAsia" w:eastAsiaTheme="minorEastAsia" w:hAnsiTheme="minorEastAsia" w:hint="eastAsia"/>
          <w:sz w:val="24"/>
          <w:szCs w:val="24"/>
        </w:rPr>
        <w:t>三</w:t>
      </w:r>
      <w:r w:rsidRPr="008E07EF">
        <w:rPr>
          <w:rFonts w:asciiTheme="minorEastAsia" w:eastAsiaTheme="minorEastAsia" w:hAnsiTheme="minorEastAsia" w:hint="eastAsia"/>
          <w:sz w:val="24"/>
          <w:szCs w:val="24"/>
        </w:rPr>
        <w:t>日</w:t>
      </w:r>
    </w:p>
    <w:p w:rsidR="009F1AF7" w:rsidRDefault="009F1AF7">
      <w:r>
        <w:br w:type="page"/>
      </w:r>
    </w:p>
    <w:tbl>
      <w:tblPr>
        <w:tblW w:w="10317" w:type="dxa"/>
        <w:tblInd w:w="-685" w:type="dxa"/>
        <w:tblLook w:val="04A0" w:firstRow="1" w:lastRow="0" w:firstColumn="1" w:lastColumn="0" w:noHBand="0" w:noVBand="1"/>
      </w:tblPr>
      <w:tblGrid>
        <w:gridCol w:w="2040"/>
        <w:gridCol w:w="1261"/>
        <w:gridCol w:w="979"/>
        <w:gridCol w:w="1187"/>
        <w:gridCol w:w="1051"/>
        <w:gridCol w:w="1137"/>
        <w:gridCol w:w="262"/>
        <w:gridCol w:w="1123"/>
        <w:gridCol w:w="1277"/>
      </w:tblGrid>
      <w:tr w:rsidR="009F1AF7" w:rsidRPr="009E4249" w:rsidTr="009F1AF7">
        <w:trPr>
          <w:trHeight w:val="683"/>
        </w:trPr>
        <w:tc>
          <w:tcPr>
            <w:tcW w:w="10317" w:type="dxa"/>
            <w:gridSpan w:val="9"/>
            <w:tcBorders>
              <w:top w:val="nil"/>
              <w:left w:val="nil"/>
              <w:bottom w:val="nil"/>
              <w:right w:val="nil"/>
            </w:tcBorders>
            <w:shd w:val="clear" w:color="auto" w:fill="auto"/>
            <w:noWrap/>
            <w:hideMark/>
          </w:tcPr>
          <w:p w:rsidR="009F1AF7" w:rsidRPr="009E4249" w:rsidRDefault="009F1AF7" w:rsidP="009F1AF7">
            <w:pPr>
              <w:jc w:val="center"/>
              <w:rPr>
                <w:rFonts w:ascii="宋体" w:hAnsi="宋体" w:cs="Tahoma"/>
                <w:b/>
                <w:bCs/>
                <w:color w:val="000000"/>
                <w:sz w:val="36"/>
                <w:szCs w:val="36"/>
              </w:rPr>
            </w:pPr>
            <w:r w:rsidRPr="009E4249">
              <w:rPr>
                <w:rFonts w:ascii="宋体" w:hAnsi="宋体" w:cs="Tahoma" w:hint="eastAsia"/>
                <w:b/>
                <w:bCs/>
                <w:color w:val="000000"/>
                <w:sz w:val="36"/>
                <w:szCs w:val="36"/>
              </w:rPr>
              <w:lastRenderedPageBreak/>
              <w:t>盐城生物工程高等职业技术学校</w:t>
            </w:r>
          </w:p>
        </w:tc>
      </w:tr>
      <w:tr w:rsidR="009F1AF7" w:rsidRPr="009E4249" w:rsidTr="009F1AF7">
        <w:trPr>
          <w:trHeight w:val="973"/>
        </w:trPr>
        <w:tc>
          <w:tcPr>
            <w:tcW w:w="10317" w:type="dxa"/>
            <w:gridSpan w:val="9"/>
            <w:tcBorders>
              <w:top w:val="nil"/>
              <w:left w:val="nil"/>
              <w:bottom w:val="single" w:sz="4" w:space="0" w:color="auto"/>
              <w:right w:val="nil"/>
            </w:tcBorders>
            <w:shd w:val="clear" w:color="auto" w:fill="auto"/>
            <w:noWrap/>
            <w:hideMark/>
          </w:tcPr>
          <w:p w:rsidR="009F1AF7" w:rsidRPr="009E4249" w:rsidRDefault="009F1AF7" w:rsidP="009F1AF7">
            <w:pPr>
              <w:jc w:val="center"/>
              <w:rPr>
                <w:rFonts w:ascii="宋体" w:hAnsi="宋体" w:cs="Tahoma"/>
                <w:b/>
                <w:bCs/>
                <w:color w:val="000000"/>
                <w:sz w:val="36"/>
                <w:szCs w:val="36"/>
              </w:rPr>
            </w:pPr>
            <w:r w:rsidRPr="009E4249">
              <w:rPr>
                <w:rFonts w:ascii="宋体" w:hAnsi="宋体" w:cs="Tahoma" w:hint="eastAsia"/>
                <w:b/>
                <w:bCs/>
                <w:color w:val="000000"/>
                <w:sz w:val="36"/>
                <w:szCs w:val="36"/>
                <w:u w:val="single"/>
              </w:rPr>
              <w:t xml:space="preserve">        </w:t>
            </w:r>
            <w:r w:rsidRPr="009E4249">
              <w:rPr>
                <w:rFonts w:ascii="宋体" w:hAnsi="宋体" w:cs="Tahoma" w:hint="eastAsia"/>
                <w:b/>
                <w:bCs/>
                <w:color w:val="000000"/>
                <w:sz w:val="36"/>
                <w:szCs w:val="36"/>
              </w:rPr>
              <w:t>学年教师担任班主任申请表</w:t>
            </w:r>
          </w:p>
        </w:tc>
      </w:tr>
      <w:tr w:rsidR="009F1AF7" w:rsidRPr="009E4249" w:rsidTr="009F1AF7">
        <w:trPr>
          <w:trHeight w:val="626"/>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姓  名</w:t>
            </w:r>
          </w:p>
        </w:tc>
        <w:tc>
          <w:tcPr>
            <w:tcW w:w="126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性别</w:t>
            </w:r>
          </w:p>
        </w:tc>
        <w:tc>
          <w:tcPr>
            <w:tcW w:w="118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出生</w:t>
            </w:r>
            <w:r>
              <w:rPr>
                <w:rFonts w:ascii="宋体" w:hAnsi="宋体" w:cs="Tahoma"/>
                <w:b/>
                <w:bCs/>
                <w:color w:val="000000"/>
                <w:sz w:val="24"/>
                <w:szCs w:val="24"/>
              </w:rPr>
              <w:br/>
            </w:r>
            <w:r w:rsidRPr="009E4249">
              <w:rPr>
                <w:rFonts w:ascii="宋体" w:hAnsi="宋体" w:cs="Tahoma" w:hint="eastAsia"/>
                <w:b/>
                <w:bCs/>
                <w:color w:val="000000"/>
                <w:sz w:val="24"/>
                <w:szCs w:val="24"/>
              </w:rPr>
              <w:t>年月</w:t>
            </w:r>
          </w:p>
        </w:tc>
        <w:tc>
          <w:tcPr>
            <w:tcW w:w="113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85" w:type="dxa"/>
            <w:gridSpan w:val="2"/>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政治</w:t>
            </w:r>
            <w:r>
              <w:rPr>
                <w:rFonts w:ascii="宋体" w:hAnsi="宋体" w:cs="Tahoma"/>
                <w:b/>
                <w:bCs/>
                <w:color w:val="000000"/>
                <w:sz w:val="24"/>
                <w:szCs w:val="24"/>
              </w:rPr>
              <w:br/>
            </w:r>
            <w:r w:rsidRPr="009E4249">
              <w:rPr>
                <w:rFonts w:ascii="宋体" w:hAnsi="宋体" w:cs="Tahoma" w:hint="eastAsia"/>
                <w:b/>
                <w:bCs/>
                <w:color w:val="000000"/>
                <w:sz w:val="24"/>
                <w:szCs w:val="24"/>
              </w:rPr>
              <w:t>面貌</w:t>
            </w:r>
          </w:p>
        </w:tc>
        <w:tc>
          <w:tcPr>
            <w:tcW w:w="127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26"/>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  部</w:t>
            </w:r>
          </w:p>
        </w:tc>
        <w:tc>
          <w:tcPr>
            <w:tcW w:w="126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任教</w:t>
            </w:r>
            <w:r w:rsidRPr="009E4249">
              <w:rPr>
                <w:rFonts w:ascii="宋体" w:hAnsi="宋体" w:cs="Tahoma" w:hint="eastAsia"/>
                <w:b/>
                <w:bCs/>
                <w:color w:val="000000"/>
                <w:sz w:val="24"/>
                <w:szCs w:val="24"/>
              </w:rPr>
              <w:br/>
              <w:t>学科</w:t>
            </w:r>
          </w:p>
        </w:tc>
        <w:tc>
          <w:tcPr>
            <w:tcW w:w="118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电  话</w:t>
            </w:r>
          </w:p>
        </w:tc>
        <w:tc>
          <w:tcPr>
            <w:tcW w:w="379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26"/>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工作时间</w:t>
            </w:r>
          </w:p>
        </w:tc>
        <w:tc>
          <w:tcPr>
            <w:tcW w:w="1261"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职称</w:t>
            </w:r>
          </w:p>
        </w:tc>
        <w:tc>
          <w:tcPr>
            <w:tcW w:w="1187"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技术</w:t>
            </w:r>
            <w:r>
              <w:rPr>
                <w:rFonts w:ascii="宋体" w:hAnsi="宋体" w:cs="Tahoma"/>
                <w:b/>
                <w:bCs/>
                <w:color w:val="000000"/>
                <w:sz w:val="24"/>
                <w:szCs w:val="24"/>
              </w:rPr>
              <w:br/>
            </w:r>
            <w:r w:rsidRPr="009E4249">
              <w:rPr>
                <w:rFonts w:ascii="宋体" w:hAnsi="宋体" w:cs="Tahoma" w:hint="eastAsia"/>
                <w:b/>
                <w:bCs/>
                <w:color w:val="000000"/>
                <w:sz w:val="24"/>
                <w:szCs w:val="24"/>
              </w:rPr>
              <w:t>等级</w:t>
            </w:r>
          </w:p>
        </w:tc>
        <w:tc>
          <w:tcPr>
            <w:tcW w:w="1399" w:type="dxa"/>
            <w:gridSpan w:val="2"/>
            <w:tcBorders>
              <w:top w:val="nil"/>
              <w:left w:val="nil"/>
              <w:bottom w:val="nil"/>
              <w:right w:val="nil"/>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p>
        </w:tc>
        <w:tc>
          <w:tcPr>
            <w:tcW w:w="1123" w:type="dxa"/>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任班主</w:t>
            </w:r>
            <w:r w:rsidRPr="009E4249">
              <w:rPr>
                <w:rFonts w:ascii="宋体" w:hAnsi="宋体" w:cs="Tahoma" w:hint="eastAsia"/>
                <w:b/>
                <w:bCs/>
                <w:color w:val="000000"/>
                <w:sz w:val="24"/>
                <w:szCs w:val="24"/>
              </w:rPr>
              <w:br/>
              <w:t>任时间</w:t>
            </w:r>
          </w:p>
        </w:tc>
        <w:tc>
          <w:tcPr>
            <w:tcW w:w="127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班</w:t>
            </w:r>
            <w:r w:rsidRPr="009E4249">
              <w:rPr>
                <w:rFonts w:ascii="宋体" w:hAnsi="宋体" w:cs="Tahoma" w:hint="eastAsia"/>
                <w:b/>
                <w:bCs/>
                <w:color w:val="000000"/>
                <w:sz w:val="24"/>
                <w:szCs w:val="24"/>
              </w:rPr>
              <w:br/>
              <w:t>主</w:t>
            </w:r>
            <w:r w:rsidRPr="009E4249">
              <w:rPr>
                <w:rFonts w:ascii="宋体" w:hAnsi="宋体" w:cs="Tahoma" w:hint="eastAsia"/>
                <w:b/>
                <w:bCs/>
                <w:color w:val="000000"/>
                <w:sz w:val="24"/>
                <w:szCs w:val="24"/>
              </w:rPr>
              <w:br/>
              <w:t>任</w:t>
            </w:r>
            <w:r w:rsidRPr="009E4249">
              <w:rPr>
                <w:rFonts w:ascii="宋体" w:hAnsi="宋体" w:cs="Tahoma" w:hint="eastAsia"/>
                <w:b/>
                <w:bCs/>
                <w:color w:val="000000"/>
                <w:sz w:val="24"/>
                <w:szCs w:val="24"/>
              </w:rPr>
              <w:br/>
              <w:t>工</w:t>
            </w:r>
            <w:r w:rsidRPr="009E4249">
              <w:rPr>
                <w:rFonts w:ascii="宋体" w:hAnsi="宋体" w:cs="Tahoma" w:hint="eastAsia"/>
                <w:b/>
                <w:bCs/>
                <w:color w:val="000000"/>
                <w:sz w:val="24"/>
                <w:szCs w:val="24"/>
              </w:rPr>
              <w:br/>
              <w:t>作</w:t>
            </w:r>
            <w:r w:rsidRPr="009E4249">
              <w:rPr>
                <w:rFonts w:ascii="宋体" w:hAnsi="宋体" w:cs="Tahoma" w:hint="eastAsia"/>
                <w:b/>
                <w:bCs/>
                <w:color w:val="000000"/>
                <w:sz w:val="24"/>
                <w:szCs w:val="24"/>
              </w:rPr>
              <w:br/>
              <w:t>经</w:t>
            </w:r>
            <w:r w:rsidRPr="009E4249">
              <w:rPr>
                <w:rFonts w:ascii="宋体" w:hAnsi="宋体" w:cs="Tahoma" w:hint="eastAsia"/>
                <w:b/>
                <w:bCs/>
                <w:color w:val="000000"/>
                <w:sz w:val="24"/>
                <w:szCs w:val="24"/>
              </w:rPr>
              <w:br/>
              <w:t>历</w:t>
            </w:r>
          </w:p>
        </w:tc>
        <w:tc>
          <w:tcPr>
            <w:tcW w:w="126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87"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99" w:type="dxa"/>
            <w:gridSpan w:val="2"/>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301"/>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87"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99" w:type="dxa"/>
            <w:gridSpan w:val="2"/>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23"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866"/>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申请</w:t>
            </w:r>
            <w:r w:rsidRPr="009E4249">
              <w:rPr>
                <w:rFonts w:ascii="宋体" w:hAnsi="宋体" w:cs="Tahoma" w:hint="eastAsia"/>
                <w:b/>
                <w:bCs/>
                <w:color w:val="000000"/>
                <w:sz w:val="24"/>
                <w:szCs w:val="24"/>
              </w:rPr>
              <w:br/>
              <w:t>志愿</w:t>
            </w:r>
          </w:p>
        </w:tc>
        <w:tc>
          <w:tcPr>
            <w:tcW w:w="126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第一志愿</w:t>
            </w:r>
          </w:p>
        </w:tc>
        <w:tc>
          <w:tcPr>
            <w:tcW w:w="979"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系部</w:t>
            </w:r>
          </w:p>
        </w:tc>
        <w:tc>
          <w:tcPr>
            <w:tcW w:w="1187"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班  级</w:t>
            </w:r>
          </w:p>
        </w:tc>
        <w:tc>
          <w:tcPr>
            <w:tcW w:w="1399" w:type="dxa"/>
            <w:gridSpan w:val="2"/>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是否服</w:t>
            </w:r>
            <w:r w:rsidRPr="009E4249">
              <w:rPr>
                <w:rFonts w:ascii="宋体" w:hAnsi="宋体" w:cs="Tahoma" w:hint="eastAsia"/>
                <w:b/>
                <w:bCs/>
                <w:color w:val="000000"/>
                <w:sz w:val="24"/>
                <w:szCs w:val="24"/>
              </w:rPr>
              <w:br/>
              <w:t>从调剂</w:t>
            </w:r>
          </w:p>
        </w:tc>
        <w:tc>
          <w:tcPr>
            <w:tcW w:w="1277" w:type="dxa"/>
            <w:vMerge w:val="restart"/>
            <w:tcBorders>
              <w:top w:val="nil"/>
              <w:left w:val="single" w:sz="4" w:space="0" w:color="auto"/>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838"/>
        </w:trPr>
        <w:tc>
          <w:tcPr>
            <w:tcW w:w="2040"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第二志愿</w:t>
            </w:r>
          </w:p>
        </w:tc>
        <w:tc>
          <w:tcPr>
            <w:tcW w:w="979"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系部</w:t>
            </w:r>
          </w:p>
        </w:tc>
        <w:tc>
          <w:tcPr>
            <w:tcW w:w="1187"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班  级</w:t>
            </w:r>
          </w:p>
        </w:tc>
        <w:tc>
          <w:tcPr>
            <w:tcW w:w="1399" w:type="dxa"/>
            <w:gridSpan w:val="2"/>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23"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77" w:type="dxa"/>
            <w:vMerge/>
            <w:tcBorders>
              <w:top w:val="nil"/>
              <w:left w:val="single" w:sz="4" w:space="0" w:color="auto"/>
              <w:bottom w:val="nil"/>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r>
      <w:tr w:rsidR="009F1AF7" w:rsidRPr="009E4249" w:rsidTr="009F1AF7">
        <w:trPr>
          <w:trHeight w:val="2083"/>
        </w:trPr>
        <w:tc>
          <w:tcPr>
            <w:tcW w:w="20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w:t>
            </w:r>
            <w:r w:rsidRPr="009E4249">
              <w:rPr>
                <w:rFonts w:ascii="宋体" w:hAnsi="宋体" w:cs="Tahoma" w:hint="eastAsia"/>
                <w:b/>
                <w:bCs/>
                <w:color w:val="000000"/>
                <w:sz w:val="24"/>
                <w:szCs w:val="24"/>
              </w:rPr>
              <w:br/>
              <w:t>部</w:t>
            </w:r>
            <w:r w:rsidRPr="009E4249">
              <w:rPr>
                <w:rFonts w:ascii="宋体" w:hAnsi="宋体" w:cs="Tahoma" w:hint="eastAsia"/>
                <w:b/>
                <w:bCs/>
                <w:color w:val="000000"/>
                <w:sz w:val="24"/>
                <w:szCs w:val="24"/>
              </w:rPr>
              <w:br/>
              <w:t>意</w:t>
            </w:r>
            <w:r w:rsidRPr="009E4249">
              <w:rPr>
                <w:rFonts w:ascii="宋体" w:hAnsi="宋体" w:cs="Tahoma" w:hint="eastAsia"/>
                <w:b/>
                <w:bCs/>
                <w:color w:val="000000"/>
                <w:sz w:val="24"/>
                <w:szCs w:val="24"/>
              </w:rPr>
              <w:br/>
              <w:t>见</w:t>
            </w:r>
          </w:p>
        </w:tc>
        <w:tc>
          <w:tcPr>
            <w:tcW w:w="126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97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522" w:type="dxa"/>
            <w:gridSpan w:val="3"/>
            <w:tcBorders>
              <w:top w:val="single" w:sz="4" w:space="0" w:color="auto"/>
              <w:left w:val="nil"/>
              <w:bottom w:val="nil"/>
              <w:right w:val="nil"/>
            </w:tcBorders>
            <w:shd w:val="clear" w:color="auto" w:fill="auto"/>
            <w:noWrap/>
            <w:vAlign w:val="bottom"/>
            <w:hideMark/>
          </w:tcPr>
          <w:p w:rsidR="009F1AF7" w:rsidRDefault="009F1AF7" w:rsidP="009F1AF7">
            <w:pPr>
              <w:rPr>
                <w:rFonts w:ascii="宋体" w:hAnsi="宋体" w:cs="Tahoma"/>
                <w:color w:val="000000"/>
                <w:sz w:val="24"/>
                <w:szCs w:val="24"/>
              </w:rPr>
            </w:pPr>
            <w:r w:rsidRPr="009E4249">
              <w:rPr>
                <w:rFonts w:ascii="宋体" w:hAnsi="宋体" w:cs="Tahoma" w:hint="eastAsia"/>
                <w:color w:val="000000"/>
                <w:sz w:val="24"/>
                <w:szCs w:val="24"/>
              </w:rPr>
              <w:t>系部主任（签字）：</w:t>
            </w:r>
          </w:p>
          <w:p w:rsidR="009F1AF7" w:rsidRPr="009E4249" w:rsidRDefault="009F1AF7" w:rsidP="009F1AF7">
            <w:pPr>
              <w:ind w:firstLineChars="200" w:firstLine="480"/>
              <w:rPr>
                <w:rFonts w:ascii="宋体" w:hAnsi="宋体" w:cs="Tahoma"/>
                <w:b/>
                <w:bCs/>
                <w:color w:val="000000"/>
                <w:sz w:val="24"/>
                <w:szCs w:val="24"/>
              </w:rPr>
            </w:pPr>
            <w:r w:rsidRPr="009E4249">
              <w:rPr>
                <w:rFonts w:ascii="宋体" w:hAnsi="宋体" w:cs="Tahoma" w:hint="eastAsia"/>
                <w:color w:val="000000"/>
                <w:sz w:val="24"/>
                <w:szCs w:val="24"/>
              </w:rPr>
              <w:t>年    月  日</w:t>
            </w:r>
          </w:p>
        </w:tc>
        <w:tc>
          <w:tcPr>
            <w:tcW w:w="1277" w:type="dxa"/>
            <w:tcBorders>
              <w:top w:val="single" w:sz="4" w:space="0" w:color="auto"/>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r>
      <w:tr w:rsidR="009F1AF7" w:rsidRPr="009E4249" w:rsidTr="009F1AF7">
        <w:trPr>
          <w:trHeight w:val="661"/>
        </w:trPr>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学</w:t>
            </w:r>
            <w:r w:rsidRPr="009E4249">
              <w:rPr>
                <w:rFonts w:ascii="宋体" w:hAnsi="宋体" w:cs="Tahoma" w:hint="eastAsia"/>
                <w:b/>
                <w:bCs/>
                <w:color w:val="000000"/>
                <w:sz w:val="24"/>
                <w:szCs w:val="24"/>
              </w:rPr>
              <w:br/>
            </w:r>
            <w:r>
              <w:rPr>
                <w:rFonts w:ascii="宋体" w:hAnsi="宋体" w:cs="Tahoma" w:hint="eastAsia"/>
                <w:b/>
                <w:bCs/>
                <w:color w:val="000000"/>
                <w:sz w:val="24"/>
                <w:szCs w:val="24"/>
              </w:rPr>
              <w:t>生</w:t>
            </w:r>
            <w:r>
              <w:rPr>
                <w:rFonts w:ascii="宋体" w:hAnsi="宋体" w:cs="Tahoma"/>
                <w:b/>
                <w:bCs/>
                <w:color w:val="000000"/>
                <w:sz w:val="24"/>
                <w:szCs w:val="24"/>
              </w:rPr>
              <w:br/>
            </w:r>
            <w:r>
              <w:rPr>
                <w:rFonts w:ascii="宋体" w:hAnsi="宋体" w:cs="Tahoma" w:hint="eastAsia"/>
                <w:b/>
                <w:bCs/>
                <w:color w:val="000000"/>
                <w:sz w:val="24"/>
                <w:szCs w:val="24"/>
              </w:rPr>
              <w:t>处</w:t>
            </w:r>
            <w:r w:rsidRPr="009E4249">
              <w:rPr>
                <w:rFonts w:ascii="宋体" w:hAnsi="宋体" w:cs="Tahoma" w:hint="eastAsia"/>
                <w:b/>
                <w:bCs/>
                <w:color w:val="000000"/>
                <w:sz w:val="24"/>
                <w:szCs w:val="24"/>
              </w:rPr>
              <w:br/>
              <w:t>意</w:t>
            </w:r>
            <w:r w:rsidRPr="009E4249">
              <w:rPr>
                <w:rFonts w:ascii="宋体" w:hAnsi="宋体" w:cs="Tahoma" w:hint="eastAsia"/>
                <w:b/>
                <w:bCs/>
                <w:color w:val="000000"/>
                <w:sz w:val="24"/>
                <w:szCs w:val="24"/>
              </w:rPr>
              <w:br/>
              <w:t>见</w:t>
            </w:r>
          </w:p>
        </w:tc>
        <w:tc>
          <w:tcPr>
            <w:tcW w:w="126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87"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99" w:type="dxa"/>
            <w:gridSpan w:val="2"/>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23"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77" w:type="dxa"/>
            <w:tcBorders>
              <w:top w:val="single" w:sz="4" w:space="0" w:color="auto"/>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61"/>
        </w:trPr>
        <w:tc>
          <w:tcPr>
            <w:tcW w:w="2040"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99"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23"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61"/>
        </w:trPr>
        <w:tc>
          <w:tcPr>
            <w:tcW w:w="2040"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522" w:type="dxa"/>
            <w:gridSpan w:val="3"/>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r w:rsidRPr="009E4249">
              <w:rPr>
                <w:rFonts w:ascii="宋体" w:hAnsi="宋体" w:cs="Tahoma" w:hint="eastAsia"/>
                <w:color w:val="000000"/>
                <w:sz w:val="24"/>
                <w:szCs w:val="24"/>
              </w:rPr>
              <w:t>学</w:t>
            </w:r>
            <w:r>
              <w:rPr>
                <w:rFonts w:ascii="宋体" w:hAnsi="宋体" w:cs="Tahoma" w:hint="eastAsia"/>
                <w:color w:val="000000"/>
                <w:sz w:val="24"/>
                <w:szCs w:val="24"/>
              </w:rPr>
              <w:t>生处处长</w:t>
            </w:r>
            <w:r w:rsidRPr="009E4249">
              <w:rPr>
                <w:rFonts w:ascii="宋体" w:hAnsi="宋体" w:cs="Tahoma" w:hint="eastAsia"/>
                <w:color w:val="000000"/>
                <w:sz w:val="24"/>
                <w:szCs w:val="24"/>
              </w:rPr>
              <w:t>（签字）：</w:t>
            </w: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9"/>
        </w:trPr>
        <w:tc>
          <w:tcPr>
            <w:tcW w:w="2040"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87"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51"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522" w:type="dxa"/>
            <w:gridSpan w:val="3"/>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r w:rsidRPr="009E4249">
              <w:rPr>
                <w:rFonts w:ascii="宋体" w:hAnsi="宋体" w:cs="Tahoma" w:hint="eastAsia"/>
                <w:color w:val="000000"/>
                <w:sz w:val="24"/>
                <w:szCs w:val="24"/>
              </w:rPr>
              <w:t xml:space="preserve">       年    月  日</w:t>
            </w:r>
          </w:p>
        </w:tc>
        <w:tc>
          <w:tcPr>
            <w:tcW w:w="1277"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6"/>
        </w:trPr>
        <w:tc>
          <w:tcPr>
            <w:tcW w:w="2040"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61"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79"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87"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51"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2522" w:type="dxa"/>
            <w:gridSpan w:val="3"/>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r w:rsidRPr="009E4249">
              <w:rPr>
                <w:rFonts w:ascii="宋体" w:hAnsi="宋体" w:cs="Tahoma" w:hint="eastAsia"/>
                <w:color w:val="000000"/>
                <w:sz w:val="24"/>
                <w:szCs w:val="24"/>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bl>
    <w:p w:rsidR="009F1AF7" w:rsidRDefault="009F1AF7" w:rsidP="009F1AF7">
      <w:pPr>
        <w:spacing w:line="42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注：此表原件由学生处保存。</w:t>
      </w:r>
    </w:p>
    <w:tbl>
      <w:tblPr>
        <w:tblW w:w="10210" w:type="dxa"/>
        <w:tblInd w:w="-685" w:type="dxa"/>
        <w:tblLook w:val="04A0" w:firstRow="1" w:lastRow="0" w:firstColumn="1" w:lastColumn="0" w:noHBand="0" w:noVBand="1"/>
      </w:tblPr>
      <w:tblGrid>
        <w:gridCol w:w="2019"/>
        <w:gridCol w:w="1248"/>
        <w:gridCol w:w="969"/>
        <w:gridCol w:w="1174"/>
        <w:gridCol w:w="1040"/>
        <w:gridCol w:w="1125"/>
        <w:gridCol w:w="259"/>
        <w:gridCol w:w="1112"/>
        <w:gridCol w:w="1264"/>
      </w:tblGrid>
      <w:tr w:rsidR="009F1AF7" w:rsidRPr="009E4249" w:rsidTr="009F1AF7">
        <w:trPr>
          <w:trHeight w:val="641"/>
        </w:trPr>
        <w:tc>
          <w:tcPr>
            <w:tcW w:w="10210" w:type="dxa"/>
            <w:gridSpan w:val="9"/>
            <w:tcBorders>
              <w:top w:val="nil"/>
              <w:left w:val="nil"/>
              <w:bottom w:val="nil"/>
              <w:right w:val="nil"/>
            </w:tcBorders>
            <w:shd w:val="clear" w:color="auto" w:fill="auto"/>
            <w:noWrap/>
            <w:hideMark/>
          </w:tcPr>
          <w:p w:rsidR="009F1AF7" w:rsidRPr="009E4249" w:rsidRDefault="009F1AF7" w:rsidP="009F1AF7">
            <w:pPr>
              <w:jc w:val="center"/>
              <w:rPr>
                <w:rFonts w:ascii="宋体" w:hAnsi="宋体" w:cs="Tahoma"/>
                <w:b/>
                <w:bCs/>
                <w:color w:val="000000"/>
                <w:sz w:val="36"/>
                <w:szCs w:val="36"/>
              </w:rPr>
            </w:pPr>
            <w:r w:rsidRPr="009E4249">
              <w:rPr>
                <w:rFonts w:ascii="宋体" w:hAnsi="宋体" w:cs="Tahoma" w:hint="eastAsia"/>
                <w:b/>
                <w:bCs/>
                <w:color w:val="000000"/>
                <w:sz w:val="36"/>
                <w:szCs w:val="36"/>
              </w:rPr>
              <w:lastRenderedPageBreak/>
              <w:t>盐城生物工程高等职业技术学校</w:t>
            </w:r>
          </w:p>
        </w:tc>
      </w:tr>
      <w:tr w:rsidR="009F1AF7" w:rsidRPr="009E4249" w:rsidTr="009F1AF7">
        <w:trPr>
          <w:trHeight w:val="914"/>
        </w:trPr>
        <w:tc>
          <w:tcPr>
            <w:tcW w:w="10210" w:type="dxa"/>
            <w:gridSpan w:val="9"/>
            <w:tcBorders>
              <w:top w:val="nil"/>
              <w:left w:val="nil"/>
              <w:bottom w:val="single" w:sz="4" w:space="0" w:color="auto"/>
              <w:right w:val="nil"/>
            </w:tcBorders>
            <w:shd w:val="clear" w:color="auto" w:fill="auto"/>
            <w:noWrap/>
            <w:hideMark/>
          </w:tcPr>
          <w:p w:rsidR="009F1AF7" w:rsidRPr="009E4249" w:rsidRDefault="009F1AF7" w:rsidP="009F1AF7">
            <w:pPr>
              <w:jc w:val="center"/>
              <w:rPr>
                <w:rFonts w:ascii="宋体" w:hAnsi="宋体" w:cs="Tahoma"/>
                <w:b/>
                <w:bCs/>
                <w:color w:val="000000"/>
                <w:sz w:val="36"/>
                <w:szCs w:val="36"/>
              </w:rPr>
            </w:pPr>
            <w:r w:rsidRPr="009E4249">
              <w:rPr>
                <w:rFonts w:ascii="宋体" w:hAnsi="宋体" w:cs="Tahoma" w:hint="eastAsia"/>
                <w:b/>
                <w:bCs/>
                <w:color w:val="000000"/>
                <w:sz w:val="36"/>
                <w:szCs w:val="36"/>
                <w:u w:val="single"/>
              </w:rPr>
              <w:t xml:space="preserve">        </w:t>
            </w:r>
            <w:r w:rsidRPr="009E4249">
              <w:rPr>
                <w:rFonts w:ascii="宋体" w:hAnsi="宋体" w:cs="Tahoma" w:hint="eastAsia"/>
                <w:b/>
                <w:bCs/>
                <w:color w:val="000000"/>
                <w:sz w:val="36"/>
                <w:szCs w:val="36"/>
              </w:rPr>
              <w:t>学年教师</w:t>
            </w:r>
            <w:r>
              <w:rPr>
                <w:rFonts w:ascii="宋体" w:hAnsi="宋体" w:cs="Tahoma" w:hint="eastAsia"/>
                <w:b/>
                <w:bCs/>
                <w:color w:val="000000"/>
                <w:sz w:val="36"/>
                <w:szCs w:val="36"/>
              </w:rPr>
              <w:t>不</w:t>
            </w:r>
            <w:r w:rsidRPr="009E4249">
              <w:rPr>
                <w:rFonts w:ascii="宋体" w:hAnsi="宋体" w:cs="Tahoma" w:hint="eastAsia"/>
                <w:b/>
                <w:bCs/>
                <w:color w:val="000000"/>
                <w:sz w:val="36"/>
                <w:szCs w:val="36"/>
              </w:rPr>
              <w:t>申请担任班主任</w:t>
            </w:r>
            <w:r>
              <w:rPr>
                <w:rFonts w:ascii="宋体" w:hAnsi="宋体" w:cs="Tahoma" w:hint="eastAsia"/>
                <w:b/>
                <w:bCs/>
                <w:color w:val="000000"/>
                <w:sz w:val="36"/>
                <w:szCs w:val="36"/>
              </w:rPr>
              <w:t>情况说明</w:t>
            </w:r>
            <w:r w:rsidRPr="009E4249">
              <w:rPr>
                <w:rFonts w:ascii="宋体" w:hAnsi="宋体" w:cs="Tahoma" w:hint="eastAsia"/>
                <w:b/>
                <w:bCs/>
                <w:color w:val="000000"/>
                <w:sz w:val="36"/>
                <w:szCs w:val="36"/>
              </w:rPr>
              <w:t>表</w:t>
            </w:r>
          </w:p>
        </w:tc>
      </w:tr>
      <w:tr w:rsidR="009F1AF7" w:rsidRPr="009E4249" w:rsidTr="009F1AF7">
        <w:trPr>
          <w:trHeight w:val="587"/>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姓  名</w:t>
            </w:r>
          </w:p>
        </w:tc>
        <w:tc>
          <w:tcPr>
            <w:tcW w:w="1248"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性别</w:t>
            </w:r>
          </w:p>
        </w:tc>
        <w:tc>
          <w:tcPr>
            <w:tcW w:w="1174"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出生</w:t>
            </w:r>
            <w:r>
              <w:rPr>
                <w:rFonts w:ascii="宋体" w:hAnsi="宋体" w:cs="Tahoma"/>
                <w:b/>
                <w:bCs/>
                <w:color w:val="000000"/>
                <w:sz w:val="24"/>
                <w:szCs w:val="24"/>
              </w:rPr>
              <w:br/>
            </w:r>
            <w:r w:rsidRPr="009E4249">
              <w:rPr>
                <w:rFonts w:ascii="宋体" w:hAnsi="宋体" w:cs="Tahoma" w:hint="eastAsia"/>
                <w:b/>
                <w:bCs/>
                <w:color w:val="000000"/>
                <w:sz w:val="24"/>
                <w:szCs w:val="24"/>
              </w:rPr>
              <w:t>年月</w:t>
            </w:r>
          </w:p>
        </w:tc>
        <w:tc>
          <w:tcPr>
            <w:tcW w:w="1125"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71" w:type="dxa"/>
            <w:gridSpan w:val="2"/>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政治</w:t>
            </w:r>
            <w:r>
              <w:rPr>
                <w:rFonts w:ascii="宋体" w:hAnsi="宋体" w:cs="Tahoma"/>
                <w:b/>
                <w:bCs/>
                <w:color w:val="000000"/>
                <w:sz w:val="24"/>
                <w:szCs w:val="24"/>
              </w:rPr>
              <w:br/>
            </w:r>
            <w:r w:rsidRPr="009E4249">
              <w:rPr>
                <w:rFonts w:ascii="宋体" w:hAnsi="宋体" w:cs="Tahoma" w:hint="eastAsia"/>
                <w:b/>
                <w:bCs/>
                <w:color w:val="000000"/>
                <w:sz w:val="24"/>
                <w:szCs w:val="24"/>
              </w:rPr>
              <w:t>面貌</w:t>
            </w:r>
          </w:p>
        </w:tc>
        <w:tc>
          <w:tcPr>
            <w:tcW w:w="1264"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87"/>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  部</w:t>
            </w:r>
          </w:p>
        </w:tc>
        <w:tc>
          <w:tcPr>
            <w:tcW w:w="1248"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任教</w:t>
            </w:r>
            <w:r w:rsidRPr="009E4249">
              <w:rPr>
                <w:rFonts w:ascii="宋体" w:hAnsi="宋体" w:cs="Tahoma" w:hint="eastAsia"/>
                <w:b/>
                <w:bCs/>
                <w:color w:val="000000"/>
                <w:sz w:val="24"/>
                <w:szCs w:val="24"/>
              </w:rPr>
              <w:br/>
              <w:t>学科</w:t>
            </w:r>
          </w:p>
        </w:tc>
        <w:tc>
          <w:tcPr>
            <w:tcW w:w="1174"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电  话</w:t>
            </w:r>
          </w:p>
        </w:tc>
        <w:tc>
          <w:tcPr>
            <w:tcW w:w="37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87"/>
        </w:trPr>
        <w:tc>
          <w:tcPr>
            <w:tcW w:w="2019" w:type="dxa"/>
            <w:tcBorders>
              <w:top w:val="nil"/>
              <w:left w:val="single" w:sz="4" w:space="0" w:color="auto"/>
              <w:bottom w:val="single" w:sz="4" w:space="0" w:color="auto"/>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工作时间</w:t>
            </w:r>
          </w:p>
        </w:tc>
        <w:tc>
          <w:tcPr>
            <w:tcW w:w="1248"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职称</w:t>
            </w:r>
          </w:p>
        </w:tc>
        <w:tc>
          <w:tcPr>
            <w:tcW w:w="1174"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nil"/>
              <w:left w:val="nil"/>
              <w:bottom w:val="nil"/>
              <w:right w:val="single" w:sz="4" w:space="0" w:color="auto"/>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技术</w:t>
            </w:r>
            <w:r>
              <w:rPr>
                <w:rFonts w:ascii="宋体" w:hAnsi="宋体" w:cs="Tahoma"/>
                <w:b/>
                <w:bCs/>
                <w:color w:val="000000"/>
                <w:sz w:val="24"/>
                <w:szCs w:val="24"/>
              </w:rPr>
              <w:br/>
            </w:r>
            <w:r w:rsidRPr="009E4249">
              <w:rPr>
                <w:rFonts w:ascii="宋体" w:hAnsi="宋体" w:cs="Tahoma" w:hint="eastAsia"/>
                <w:b/>
                <w:bCs/>
                <w:color w:val="000000"/>
                <w:sz w:val="24"/>
                <w:szCs w:val="24"/>
              </w:rPr>
              <w:t>等级</w:t>
            </w:r>
          </w:p>
        </w:tc>
        <w:tc>
          <w:tcPr>
            <w:tcW w:w="1384" w:type="dxa"/>
            <w:gridSpan w:val="2"/>
            <w:tcBorders>
              <w:top w:val="nil"/>
              <w:left w:val="nil"/>
              <w:bottom w:val="nil"/>
              <w:right w:val="nil"/>
            </w:tcBorders>
            <w:shd w:val="clear" w:color="auto" w:fill="auto"/>
            <w:noWrap/>
            <w:vAlign w:val="center"/>
            <w:hideMark/>
          </w:tcPr>
          <w:p w:rsidR="009F1AF7" w:rsidRPr="009E4249" w:rsidRDefault="009F1AF7" w:rsidP="009F1AF7">
            <w:pPr>
              <w:jc w:val="center"/>
              <w:rPr>
                <w:rFonts w:ascii="宋体" w:hAnsi="宋体" w:cs="Tahoma"/>
                <w:b/>
                <w:bCs/>
                <w:color w:val="000000"/>
                <w:sz w:val="24"/>
                <w:szCs w:val="24"/>
              </w:rPr>
            </w:pPr>
          </w:p>
        </w:tc>
        <w:tc>
          <w:tcPr>
            <w:tcW w:w="1112" w:type="dxa"/>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任班主</w:t>
            </w:r>
            <w:r w:rsidRPr="009E4249">
              <w:rPr>
                <w:rFonts w:ascii="宋体" w:hAnsi="宋体" w:cs="Tahoma" w:hint="eastAsia"/>
                <w:b/>
                <w:bCs/>
                <w:color w:val="000000"/>
                <w:sz w:val="24"/>
                <w:szCs w:val="24"/>
              </w:rPr>
              <w:br/>
              <w:t>任时间</w:t>
            </w:r>
          </w:p>
        </w:tc>
        <w:tc>
          <w:tcPr>
            <w:tcW w:w="1264" w:type="dxa"/>
            <w:tcBorders>
              <w:top w:val="nil"/>
              <w:left w:val="nil"/>
              <w:bottom w:val="single" w:sz="4" w:space="0" w:color="auto"/>
              <w:right w:val="single" w:sz="4" w:space="0" w:color="auto"/>
            </w:tcBorders>
            <w:shd w:val="clear" w:color="auto" w:fill="auto"/>
            <w:noWrap/>
            <w:vAlign w:val="center"/>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val="restart"/>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班</w:t>
            </w:r>
            <w:r w:rsidRPr="009E4249">
              <w:rPr>
                <w:rFonts w:ascii="宋体" w:hAnsi="宋体" w:cs="Tahoma" w:hint="eastAsia"/>
                <w:b/>
                <w:bCs/>
                <w:color w:val="000000"/>
                <w:sz w:val="24"/>
                <w:szCs w:val="24"/>
              </w:rPr>
              <w:br/>
              <w:t>主</w:t>
            </w:r>
            <w:r w:rsidRPr="009E4249">
              <w:rPr>
                <w:rFonts w:ascii="宋体" w:hAnsi="宋体" w:cs="Tahoma" w:hint="eastAsia"/>
                <w:b/>
                <w:bCs/>
                <w:color w:val="000000"/>
                <w:sz w:val="24"/>
                <w:szCs w:val="24"/>
              </w:rPr>
              <w:br/>
              <w:t>任</w:t>
            </w:r>
            <w:r w:rsidRPr="009E4249">
              <w:rPr>
                <w:rFonts w:ascii="宋体" w:hAnsi="宋体" w:cs="Tahoma" w:hint="eastAsia"/>
                <w:b/>
                <w:bCs/>
                <w:color w:val="000000"/>
                <w:sz w:val="24"/>
                <w:szCs w:val="24"/>
              </w:rPr>
              <w:br/>
              <w:t>工</w:t>
            </w:r>
            <w:r w:rsidRPr="009E4249">
              <w:rPr>
                <w:rFonts w:ascii="宋体" w:hAnsi="宋体" w:cs="Tahoma" w:hint="eastAsia"/>
                <w:b/>
                <w:bCs/>
                <w:color w:val="000000"/>
                <w:sz w:val="24"/>
                <w:szCs w:val="24"/>
              </w:rPr>
              <w:br/>
              <w:t>作</w:t>
            </w:r>
            <w:r w:rsidRPr="009E4249">
              <w:rPr>
                <w:rFonts w:ascii="宋体" w:hAnsi="宋体" w:cs="Tahoma" w:hint="eastAsia"/>
                <w:b/>
                <w:bCs/>
                <w:color w:val="000000"/>
                <w:sz w:val="24"/>
                <w:szCs w:val="24"/>
              </w:rPr>
              <w:br/>
              <w:t>经</w:t>
            </w:r>
            <w:r w:rsidRPr="009E4249">
              <w:rPr>
                <w:rFonts w:ascii="宋体" w:hAnsi="宋体" w:cs="Tahoma" w:hint="eastAsia"/>
                <w:b/>
                <w:bCs/>
                <w:color w:val="000000"/>
                <w:sz w:val="24"/>
                <w:szCs w:val="24"/>
              </w:rPr>
              <w:br/>
              <w:t>历</w:t>
            </w:r>
          </w:p>
        </w:tc>
        <w:tc>
          <w:tcPr>
            <w:tcW w:w="1248"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74"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84" w:type="dxa"/>
            <w:gridSpan w:val="2"/>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82"/>
        </w:trPr>
        <w:tc>
          <w:tcPr>
            <w:tcW w:w="2019" w:type="dxa"/>
            <w:vMerge/>
            <w:tcBorders>
              <w:top w:val="nil"/>
              <w:left w:val="single" w:sz="4" w:space="0" w:color="auto"/>
              <w:bottom w:val="single" w:sz="4" w:space="0" w:color="auto"/>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74"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84" w:type="dxa"/>
            <w:gridSpan w:val="2"/>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12"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64" w:type="dxa"/>
            <w:tcBorders>
              <w:top w:val="nil"/>
              <w:left w:val="nil"/>
              <w:bottom w:val="single" w:sz="4" w:space="0" w:color="auto"/>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2240"/>
        </w:trPr>
        <w:tc>
          <w:tcPr>
            <w:tcW w:w="2019" w:type="dxa"/>
            <w:tcBorders>
              <w:top w:val="nil"/>
              <w:left w:val="single" w:sz="4" w:space="0" w:color="auto"/>
              <w:bottom w:val="single" w:sz="4" w:space="0" w:color="auto"/>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Pr>
                <w:rFonts w:ascii="宋体" w:hAnsi="宋体" w:cs="Tahoma" w:hint="eastAsia"/>
                <w:b/>
                <w:bCs/>
                <w:color w:val="000000"/>
                <w:sz w:val="24"/>
                <w:szCs w:val="24"/>
              </w:rPr>
              <w:t>不申请</w:t>
            </w:r>
            <w:r>
              <w:rPr>
                <w:rFonts w:ascii="宋体" w:hAnsi="宋体" w:cs="Tahoma"/>
                <w:b/>
                <w:bCs/>
                <w:color w:val="000000"/>
                <w:sz w:val="24"/>
                <w:szCs w:val="24"/>
              </w:rPr>
              <w:br/>
            </w:r>
            <w:r>
              <w:rPr>
                <w:rFonts w:ascii="宋体" w:hAnsi="宋体" w:cs="Tahoma" w:hint="eastAsia"/>
                <w:b/>
                <w:bCs/>
                <w:color w:val="000000"/>
                <w:sz w:val="24"/>
                <w:szCs w:val="24"/>
              </w:rPr>
              <w:t>情况说明</w:t>
            </w:r>
          </w:p>
        </w:tc>
        <w:tc>
          <w:tcPr>
            <w:tcW w:w="8191" w:type="dxa"/>
            <w:gridSpan w:val="8"/>
            <w:tcBorders>
              <w:top w:val="nil"/>
              <w:left w:val="nil"/>
              <w:right w:val="single" w:sz="4" w:space="0" w:color="auto"/>
            </w:tcBorders>
            <w:shd w:val="clear" w:color="auto" w:fill="auto"/>
            <w:noWrap/>
            <w:vAlign w:val="center"/>
            <w:hideMark/>
          </w:tcPr>
          <w:p w:rsidR="009F1AF7"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p w:rsidR="009F1AF7" w:rsidRDefault="009F1AF7" w:rsidP="009F1AF7">
            <w:pPr>
              <w:rPr>
                <w:rFonts w:ascii="宋体" w:hAnsi="宋体" w:cs="Tahoma"/>
                <w:b/>
                <w:bCs/>
                <w:color w:val="000000"/>
                <w:sz w:val="24"/>
                <w:szCs w:val="24"/>
              </w:rPr>
            </w:pPr>
          </w:p>
          <w:p w:rsidR="009F1AF7" w:rsidRDefault="009F1AF7" w:rsidP="009F1AF7">
            <w:pPr>
              <w:rPr>
                <w:rFonts w:ascii="宋体" w:hAnsi="宋体" w:cs="Tahoma"/>
                <w:b/>
                <w:bCs/>
                <w:color w:val="000000"/>
                <w:sz w:val="24"/>
                <w:szCs w:val="24"/>
              </w:rPr>
            </w:pPr>
          </w:p>
          <w:p w:rsidR="009F1AF7" w:rsidRDefault="009F1AF7" w:rsidP="009F1AF7">
            <w:pPr>
              <w:ind w:firstLineChars="1900" w:firstLine="4560"/>
              <w:rPr>
                <w:rFonts w:ascii="宋体" w:hAnsi="宋体" w:cs="Tahoma"/>
                <w:color w:val="000000"/>
                <w:sz w:val="24"/>
                <w:szCs w:val="24"/>
              </w:rPr>
            </w:pPr>
          </w:p>
          <w:p w:rsidR="009F1AF7" w:rsidRDefault="009F1AF7" w:rsidP="009F1AF7">
            <w:pPr>
              <w:ind w:firstLineChars="1950" w:firstLine="4680"/>
              <w:rPr>
                <w:rFonts w:ascii="宋体" w:hAnsi="宋体" w:cs="Tahoma"/>
                <w:color w:val="000000"/>
                <w:sz w:val="24"/>
                <w:szCs w:val="24"/>
              </w:rPr>
            </w:pPr>
            <w:r>
              <w:rPr>
                <w:rFonts w:ascii="宋体" w:hAnsi="宋体" w:cs="Tahoma" w:hint="eastAsia"/>
                <w:color w:val="000000"/>
                <w:sz w:val="24"/>
                <w:szCs w:val="24"/>
              </w:rPr>
              <w:t>教师</w:t>
            </w:r>
            <w:r w:rsidRPr="009E4249">
              <w:rPr>
                <w:rFonts w:ascii="宋体" w:hAnsi="宋体" w:cs="Tahoma" w:hint="eastAsia"/>
                <w:color w:val="000000"/>
                <w:sz w:val="24"/>
                <w:szCs w:val="24"/>
              </w:rPr>
              <w:t>（签字）：</w:t>
            </w:r>
          </w:p>
          <w:p w:rsidR="009F1AF7" w:rsidRPr="009E4249" w:rsidRDefault="009F1AF7" w:rsidP="009F1AF7">
            <w:pPr>
              <w:jc w:val="center"/>
              <w:rPr>
                <w:rFonts w:ascii="宋体" w:hAnsi="宋体" w:cs="Tahoma"/>
                <w:b/>
                <w:bCs/>
                <w:color w:val="000000"/>
                <w:sz w:val="24"/>
                <w:szCs w:val="24"/>
              </w:rPr>
            </w:pPr>
            <w:r>
              <w:rPr>
                <w:rFonts w:ascii="宋体" w:hAnsi="宋体" w:cs="Tahoma" w:hint="eastAsia"/>
                <w:color w:val="000000"/>
                <w:sz w:val="24"/>
                <w:szCs w:val="24"/>
              </w:rPr>
              <w:t xml:space="preserve">                             </w:t>
            </w:r>
            <w:r w:rsidRPr="009E4249">
              <w:rPr>
                <w:rFonts w:ascii="宋体" w:hAnsi="宋体" w:cs="Tahoma" w:hint="eastAsia"/>
                <w:color w:val="000000"/>
                <w:sz w:val="24"/>
                <w:szCs w:val="24"/>
              </w:rPr>
              <w:t>年    月  日</w:t>
            </w:r>
          </w:p>
        </w:tc>
      </w:tr>
      <w:tr w:rsidR="009F1AF7" w:rsidRPr="009E4249" w:rsidTr="009F1AF7">
        <w:trPr>
          <w:trHeight w:val="1858"/>
        </w:trPr>
        <w:tc>
          <w:tcPr>
            <w:tcW w:w="201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系</w:t>
            </w:r>
            <w:r w:rsidRPr="009E4249">
              <w:rPr>
                <w:rFonts w:ascii="宋体" w:hAnsi="宋体" w:cs="Tahoma" w:hint="eastAsia"/>
                <w:b/>
                <w:bCs/>
                <w:color w:val="000000"/>
                <w:sz w:val="24"/>
                <w:szCs w:val="24"/>
              </w:rPr>
              <w:br/>
              <w:t>部</w:t>
            </w:r>
            <w:r w:rsidRPr="009E4249">
              <w:rPr>
                <w:rFonts w:ascii="宋体" w:hAnsi="宋体" w:cs="Tahoma" w:hint="eastAsia"/>
                <w:b/>
                <w:bCs/>
                <w:color w:val="000000"/>
                <w:sz w:val="24"/>
                <w:szCs w:val="24"/>
              </w:rPr>
              <w:br/>
              <w:t>意</w:t>
            </w:r>
            <w:r w:rsidRPr="009E4249">
              <w:rPr>
                <w:rFonts w:ascii="宋体" w:hAnsi="宋体" w:cs="Tahoma" w:hint="eastAsia"/>
                <w:b/>
                <w:bCs/>
                <w:color w:val="000000"/>
                <w:sz w:val="24"/>
                <w:szCs w:val="24"/>
              </w:rPr>
              <w:br/>
              <w:t>见</w:t>
            </w:r>
          </w:p>
        </w:tc>
        <w:tc>
          <w:tcPr>
            <w:tcW w:w="1248"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96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496" w:type="dxa"/>
            <w:gridSpan w:val="3"/>
            <w:tcBorders>
              <w:top w:val="single" w:sz="4" w:space="0" w:color="auto"/>
              <w:left w:val="nil"/>
              <w:bottom w:val="nil"/>
              <w:right w:val="nil"/>
            </w:tcBorders>
            <w:shd w:val="clear" w:color="auto" w:fill="auto"/>
            <w:noWrap/>
            <w:vAlign w:val="bottom"/>
            <w:hideMark/>
          </w:tcPr>
          <w:p w:rsidR="009F1AF7" w:rsidRDefault="009F1AF7" w:rsidP="009F1AF7">
            <w:pPr>
              <w:rPr>
                <w:rFonts w:ascii="宋体" w:hAnsi="宋体" w:cs="Tahoma"/>
                <w:color w:val="000000"/>
                <w:sz w:val="24"/>
                <w:szCs w:val="24"/>
              </w:rPr>
            </w:pPr>
            <w:r w:rsidRPr="009E4249">
              <w:rPr>
                <w:rFonts w:ascii="宋体" w:hAnsi="宋体" w:cs="Tahoma" w:hint="eastAsia"/>
                <w:color w:val="000000"/>
                <w:sz w:val="24"/>
                <w:szCs w:val="24"/>
              </w:rPr>
              <w:t>系部主任（签字）：</w:t>
            </w:r>
          </w:p>
          <w:p w:rsidR="009F1AF7" w:rsidRPr="009E4249" w:rsidRDefault="009F1AF7" w:rsidP="009F1AF7">
            <w:pPr>
              <w:ind w:firstLineChars="200" w:firstLine="480"/>
              <w:rPr>
                <w:rFonts w:ascii="宋体" w:hAnsi="宋体" w:cs="Tahoma"/>
                <w:b/>
                <w:bCs/>
                <w:color w:val="000000"/>
                <w:sz w:val="24"/>
                <w:szCs w:val="24"/>
              </w:rPr>
            </w:pPr>
            <w:r w:rsidRPr="009E4249">
              <w:rPr>
                <w:rFonts w:ascii="宋体" w:hAnsi="宋体" w:cs="Tahoma" w:hint="eastAsia"/>
                <w:color w:val="000000"/>
                <w:sz w:val="24"/>
                <w:szCs w:val="24"/>
              </w:rPr>
              <w:t>年    月  日</w:t>
            </w:r>
          </w:p>
        </w:tc>
        <w:tc>
          <w:tcPr>
            <w:tcW w:w="1264" w:type="dxa"/>
            <w:tcBorders>
              <w:top w:val="single" w:sz="4" w:space="0" w:color="auto"/>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r>
      <w:tr w:rsidR="009F1AF7" w:rsidRPr="009E4249" w:rsidTr="009F1AF7">
        <w:trPr>
          <w:trHeight w:val="620"/>
        </w:trPr>
        <w:tc>
          <w:tcPr>
            <w:tcW w:w="2019" w:type="dxa"/>
            <w:vMerge w:val="restart"/>
            <w:tcBorders>
              <w:top w:val="nil"/>
              <w:left w:val="single" w:sz="4" w:space="0" w:color="auto"/>
              <w:bottom w:val="single" w:sz="4" w:space="0" w:color="000000"/>
              <w:right w:val="single" w:sz="4" w:space="0" w:color="auto"/>
            </w:tcBorders>
            <w:shd w:val="clear" w:color="auto" w:fill="auto"/>
            <w:vAlign w:val="center"/>
            <w:hideMark/>
          </w:tcPr>
          <w:p w:rsidR="009F1AF7" w:rsidRPr="009E4249" w:rsidRDefault="009F1AF7" w:rsidP="009F1AF7">
            <w:pPr>
              <w:jc w:val="center"/>
              <w:rPr>
                <w:rFonts w:ascii="宋体" w:hAnsi="宋体" w:cs="Tahoma"/>
                <w:b/>
                <w:bCs/>
                <w:color w:val="000000"/>
                <w:sz w:val="24"/>
                <w:szCs w:val="24"/>
              </w:rPr>
            </w:pPr>
            <w:r w:rsidRPr="009E4249">
              <w:rPr>
                <w:rFonts w:ascii="宋体" w:hAnsi="宋体" w:cs="Tahoma" w:hint="eastAsia"/>
                <w:b/>
                <w:bCs/>
                <w:color w:val="000000"/>
                <w:sz w:val="24"/>
                <w:szCs w:val="24"/>
              </w:rPr>
              <w:t>学</w:t>
            </w:r>
            <w:r w:rsidRPr="009E4249">
              <w:rPr>
                <w:rFonts w:ascii="宋体" w:hAnsi="宋体" w:cs="Tahoma" w:hint="eastAsia"/>
                <w:b/>
                <w:bCs/>
                <w:color w:val="000000"/>
                <w:sz w:val="24"/>
                <w:szCs w:val="24"/>
              </w:rPr>
              <w:br/>
            </w:r>
            <w:r>
              <w:rPr>
                <w:rFonts w:ascii="宋体" w:hAnsi="宋体" w:cs="Tahoma" w:hint="eastAsia"/>
                <w:b/>
                <w:bCs/>
                <w:color w:val="000000"/>
                <w:sz w:val="24"/>
                <w:szCs w:val="24"/>
              </w:rPr>
              <w:t>生</w:t>
            </w:r>
            <w:r>
              <w:rPr>
                <w:rFonts w:ascii="宋体" w:hAnsi="宋体" w:cs="Tahoma"/>
                <w:b/>
                <w:bCs/>
                <w:color w:val="000000"/>
                <w:sz w:val="24"/>
                <w:szCs w:val="24"/>
              </w:rPr>
              <w:br/>
            </w:r>
            <w:r>
              <w:rPr>
                <w:rFonts w:ascii="宋体" w:hAnsi="宋体" w:cs="Tahoma" w:hint="eastAsia"/>
                <w:b/>
                <w:bCs/>
                <w:color w:val="000000"/>
                <w:sz w:val="24"/>
                <w:szCs w:val="24"/>
              </w:rPr>
              <w:t>处</w:t>
            </w:r>
            <w:r w:rsidRPr="009E4249">
              <w:rPr>
                <w:rFonts w:ascii="宋体" w:hAnsi="宋体" w:cs="Tahoma" w:hint="eastAsia"/>
                <w:b/>
                <w:bCs/>
                <w:color w:val="000000"/>
                <w:sz w:val="24"/>
                <w:szCs w:val="24"/>
              </w:rPr>
              <w:br/>
              <w:t>意</w:t>
            </w:r>
            <w:r w:rsidRPr="009E4249">
              <w:rPr>
                <w:rFonts w:ascii="宋体" w:hAnsi="宋体" w:cs="Tahoma" w:hint="eastAsia"/>
                <w:b/>
                <w:bCs/>
                <w:color w:val="000000"/>
                <w:sz w:val="24"/>
                <w:szCs w:val="24"/>
              </w:rPr>
              <w:br/>
              <w:t>见</w:t>
            </w:r>
          </w:p>
        </w:tc>
        <w:tc>
          <w:tcPr>
            <w:tcW w:w="1248"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74"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384" w:type="dxa"/>
            <w:gridSpan w:val="2"/>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12" w:type="dxa"/>
            <w:tcBorders>
              <w:top w:val="single" w:sz="4" w:space="0" w:color="auto"/>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264" w:type="dxa"/>
            <w:tcBorders>
              <w:top w:val="single" w:sz="4" w:space="0" w:color="auto"/>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20"/>
        </w:trPr>
        <w:tc>
          <w:tcPr>
            <w:tcW w:w="2019"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384" w:type="dxa"/>
            <w:gridSpan w:val="2"/>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12"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620"/>
        </w:trPr>
        <w:tc>
          <w:tcPr>
            <w:tcW w:w="2019"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496" w:type="dxa"/>
            <w:gridSpan w:val="3"/>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r w:rsidRPr="009E4249">
              <w:rPr>
                <w:rFonts w:ascii="宋体" w:hAnsi="宋体" w:cs="Tahoma" w:hint="eastAsia"/>
                <w:color w:val="000000"/>
                <w:sz w:val="24"/>
                <w:szCs w:val="24"/>
              </w:rPr>
              <w:t>学</w:t>
            </w:r>
            <w:r>
              <w:rPr>
                <w:rFonts w:ascii="宋体" w:hAnsi="宋体" w:cs="Tahoma" w:hint="eastAsia"/>
                <w:color w:val="000000"/>
                <w:sz w:val="24"/>
                <w:szCs w:val="24"/>
              </w:rPr>
              <w:t>生处处长</w:t>
            </w:r>
            <w:r w:rsidRPr="009E4249">
              <w:rPr>
                <w:rFonts w:ascii="宋体" w:hAnsi="宋体" w:cs="Tahoma" w:hint="eastAsia"/>
                <w:color w:val="000000"/>
                <w:sz w:val="24"/>
                <w:szCs w:val="24"/>
              </w:rPr>
              <w:t>（签字）：</w:t>
            </w: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6"/>
        </w:trPr>
        <w:tc>
          <w:tcPr>
            <w:tcW w:w="2019"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174"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1040" w:type="dxa"/>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c>
          <w:tcPr>
            <w:tcW w:w="2496" w:type="dxa"/>
            <w:gridSpan w:val="3"/>
            <w:tcBorders>
              <w:top w:val="nil"/>
              <w:left w:val="nil"/>
              <w:bottom w:val="nil"/>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r w:rsidRPr="009E4249">
              <w:rPr>
                <w:rFonts w:ascii="宋体" w:hAnsi="宋体" w:cs="Tahoma" w:hint="eastAsia"/>
                <w:color w:val="000000"/>
                <w:sz w:val="24"/>
                <w:szCs w:val="24"/>
              </w:rPr>
              <w:t xml:space="preserve">       年    月  日</w:t>
            </w:r>
          </w:p>
        </w:tc>
        <w:tc>
          <w:tcPr>
            <w:tcW w:w="1264" w:type="dxa"/>
            <w:tcBorders>
              <w:top w:val="nil"/>
              <w:left w:val="nil"/>
              <w:bottom w:val="nil"/>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r>
      <w:tr w:rsidR="009F1AF7" w:rsidRPr="009E4249" w:rsidTr="009F1AF7">
        <w:trPr>
          <w:trHeight w:val="55"/>
        </w:trPr>
        <w:tc>
          <w:tcPr>
            <w:tcW w:w="2019" w:type="dxa"/>
            <w:vMerge/>
            <w:tcBorders>
              <w:top w:val="nil"/>
              <w:left w:val="single" w:sz="4" w:space="0" w:color="auto"/>
              <w:bottom w:val="single" w:sz="4" w:space="0" w:color="000000"/>
              <w:right w:val="single" w:sz="4" w:space="0" w:color="auto"/>
            </w:tcBorders>
            <w:vAlign w:val="center"/>
            <w:hideMark/>
          </w:tcPr>
          <w:p w:rsidR="009F1AF7" w:rsidRPr="009E4249" w:rsidRDefault="009F1AF7" w:rsidP="009F1AF7">
            <w:pPr>
              <w:rPr>
                <w:rFonts w:ascii="宋体" w:hAnsi="宋体" w:cs="Tahoma"/>
                <w:b/>
                <w:bCs/>
                <w:color w:val="000000"/>
                <w:sz w:val="24"/>
                <w:szCs w:val="24"/>
              </w:rPr>
            </w:pPr>
          </w:p>
        </w:tc>
        <w:tc>
          <w:tcPr>
            <w:tcW w:w="1248"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969"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174"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1040" w:type="dxa"/>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b/>
                <w:bCs/>
                <w:color w:val="000000"/>
                <w:sz w:val="24"/>
                <w:szCs w:val="24"/>
              </w:rPr>
            </w:pPr>
            <w:r w:rsidRPr="009E4249">
              <w:rPr>
                <w:rFonts w:ascii="宋体" w:hAnsi="宋体" w:cs="Tahoma" w:hint="eastAsia"/>
                <w:b/>
                <w:bCs/>
                <w:color w:val="000000"/>
                <w:sz w:val="24"/>
                <w:szCs w:val="24"/>
              </w:rPr>
              <w:t xml:space="preserve">　</w:t>
            </w:r>
          </w:p>
        </w:tc>
        <w:tc>
          <w:tcPr>
            <w:tcW w:w="2496" w:type="dxa"/>
            <w:gridSpan w:val="3"/>
            <w:tcBorders>
              <w:top w:val="nil"/>
              <w:left w:val="nil"/>
              <w:bottom w:val="single" w:sz="4" w:space="0" w:color="auto"/>
              <w:right w:val="nil"/>
            </w:tcBorders>
            <w:shd w:val="clear" w:color="auto" w:fill="auto"/>
            <w:noWrap/>
            <w:vAlign w:val="bottom"/>
            <w:hideMark/>
          </w:tcPr>
          <w:p w:rsidR="009F1AF7" w:rsidRPr="009E4249" w:rsidRDefault="009F1AF7" w:rsidP="009F1AF7">
            <w:pPr>
              <w:rPr>
                <w:rFonts w:ascii="宋体" w:hAnsi="宋体" w:cs="Tahoma"/>
                <w:color w:val="000000"/>
                <w:sz w:val="24"/>
                <w:szCs w:val="24"/>
              </w:rPr>
            </w:pPr>
          </w:p>
        </w:tc>
        <w:tc>
          <w:tcPr>
            <w:tcW w:w="1264" w:type="dxa"/>
            <w:tcBorders>
              <w:top w:val="nil"/>
              <w:left w:val="nil"/>
              <w:bottom w:val="single" w:sz="4" w:space="0" w:color="auto"/>
              <w:right w:val="single" w:sz="4" w:space="0" w:color="auto"/>
            </w:tcBorders>
            <w:shd w:val="clear" w:color="auto" w:fill="auto"/>
            <w:noWrap/>
            <w:vAlign w:val="bottom"/>
            <w:hideMark/>
          </w:tcPr>
          <w:p w:rsidR="009F1AF7" w:rsidRPr="009E4249" w:rsidRDefault="009F1AF7" w:rsidP="009F1AF7">
            <w:pPr>
              <w:rPr>
                <w:rFonts w:ascii="宋体" w:hAnsi="宋体" w:cs="Tahoma"/>
                <w:b/>
                <w:bCs/>
                <w:color w:val="000000"/>
                <w:sz w:val="24"/>
                <w:szCs w:val="24"/>
              </w:rPr>
            </w:pPr>
          </w:p>
        </w:tc>
      </w:tr>
    </w:tbl>
    <w:p w:rsidR="009F1AF7" w:rsidRPr="002B487F" w:rsidRDefault="009F1AF7" w:rsidP="009F1AF7">
      <w:pPr>
        <w:spacing w:line="42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注：此表原件由学生处保存。</w:t>
      </w:r>
    </w:p>
    <w:p w:rsidR="009F1AF7" w:rsidRPr="009F1AF7" w:rsidRDefault="009F1AF7" w:rsidP="009F1AF7">
      <w:pPr>
        <w:jc w:val="center"/>
        <w:rPr>
          <w:rFonts w:ascii="黑体" w:eastAsia="黑体" w:hAnsi="黑体" w:hint="eastAsia"/>
          <w:b/>
          <w:sz w:val="36"/>
          <w:szCs w:val="36"/>
        </w:rPr>
      </w:pPr>
      <w:r w:rsidRPr="009F1AF7">
        <w:rPr>
          <w:rFonts w:ascii="黑体" w:eastAsia="黑体" w:hAnsi="黑体" w:hint="eastAsia"/>
          <w:b/>
          <w:sz w:val="36"/>
          <w:szCs w:val="36"/>
        </w:rPr>
        <w:lastRenderedPageBreak/>
        <w:t>盐城生物工程高等职业技术学校</w:t>
      </w:r>
    </w:p>
    <w:p w:rsidR="009F1AF7" w:rsidRPr="009F1AF7" w:rsidRDefault="009F1AF7" w:rsidP="009F1AF7">
      <w:pPr>
        <w:pStyle w:val="5"/>
        <w:spacing w:before="0" w:after="0" w:line="240" w:lineRule="auto"/>
        <w:jc w:val="center"/>
        <w:rPr>
          <w:rFonts w:ascii="黑体" w:eastAsia="黑体" w:hAnsi="黑体"/>
          <w:sz w:val="36"/>
          <w:szCs w:val="36"/>
        </w:rPr>
      </w:pPr>
      <w:r w:rsidRPr="009F1AF7">
        <w:rPr>
          <w:rFonts w:ascii="黑体" w:eastAsia="黑体" w:hAnsi="黑体" w:hint="eastAsia"/>
          <w:sz w:val="36"/>
          <w:szCs w:val="36"/>
        </w:rPr>
        <w:t>辅导员工作职责及管理考核办法（试行）</w:t>
      </w:r>
    </w:p>
    <w:p w:rsidR="009F1AF7" w:rsidRPr="00E95D10" w:rsidRDefault="009F1AF7" w:rsidP="009F1AF7">
      <w:pPr>
        <w:spacing w:line="400" w:lineRule="exact"/>
        <w:ind w:firstLineChars="150" w:firstLine="360"/>
        <w:rPr>
          <w:rFonts w:asciiTheme="minorEastAsia" w:eastAsiaTheme="minorEastAsia" w:hAnsiTheme="minorEastAsia" w:cs="黑体"/>
          <w:sz w:val="24"/>
        </w:rPr>
      </w:pPr>
      <w:r w:rsidRPr="00E95D10">
        <w:rPr>
          <w:rFonts w:asciiTheme="minorEastAsia" w:eastAsiaTheme="minorEastAsia" w:hAnsiTheme="minorEastAsia" w:cs="黑体" w:hint="eastAsia"/>
          <w:sz w:val="24"/>
        </w:rPr>
        <w:t>为适应学校高质量发展、转型升格新的形势，结合学校学生管理实际情况，学校决定在五年制高职高年级阶段实行班级辅导员制度，具体如下。</w:t>
      </w:r>
    </w:p>
    <w:p w:rsidR="009F1AF7" w:rsidRPr="00E95D10" w:rsidRDefault="009F1AF7" w:rsidP="009F1AF7">
      <w:pPr>
        <w:spacing w:line="400" w:lineRule="exact"/>
        <w:ind w:firstLineChars="200" w:firstLine="48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一、学生辅导员的基本素质要求和配备原则</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sidRPr="00E95D10">
        <w:rPr>
          <w:rFonts w:asciiTheme="minorEastAsia" w:eastAsiaTheme="minorEastAsia" w:hAnsiTheme="minorEastAsia" w:cs="宋体" w:hint="eastAsia"/>
          <w:sz w:val="24"/>
        </w:rPr>
        <w:t>为了切实加强学生思想政治工作队伍的建设，使我校学生辅导员管理进一步规范化、制度化和科学化，特制定本办法。</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sidRPr="00E95D10">
        <w:rPr>
          <w:rFonts w:asciiTheme="minorEastAsia" w:eastAsiaTheme="minorEastAsia" w:hAnsiTheme="minorEastAsia" w:cs="宋体" w:hint="eastAsia"/>
          <w:sz w:val="24"/>
        </w:rPr>
        <w:t>学生辅导员是各系专职从事学生思想政治工作的基层德育教师，是学生政治、思想、学习、生活的指导老师，一般由具有较高思想觉悟、道德品质优良、具有较为广博的文化科学知识和教书育人经验较为丰富的教师担任。</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sidRPr="00E95D10">
        <w:rPr>
          <w:rFonts w:asciiTheme="minorEastAsia" w:eastAsiaTheme="minorEastAsia" w:hAnsiTheme="minorEastAsia" w:cs="宋体" w:hint="eastAsia"/>
          <w:sz w:val="24"/>
        </w:rPr>
        <w:t>学生辅导员由各系提出人选，学生处提出初审意见，报主管校长审批后由各系聘用；学生辅导员业务上接受所聘系(部)领导。</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4.学生辅导员原则上五年制高职班级4、5年级，按每个年级1—2名辅导员进行配备</w:t>
      </w:r>
      <w:r>
        <w:rPr>
          <w:rFonts w:asciiTheme="minorEastAsia" w:eastAsiaTheme="minorEastAsia" w:hAnsiTheme="minorEastAsia" w:cs="宋体" w:hint="eastAsia"/>
          <w:sz w:val="24"/>
        </w:rPr>
        <w:t>，每位辅导员负责3—5班的班级管理</w:t>
      </w:r>
      <w:r w:rsidRPr="00E95D10">
        <w:rPr>
          <w:rFonts w:asciiTheme="minorEastAsia" w:eastAsiaTheme="minorEastAsia" w:hAnsiTheme="minorEastAsia" w:cs="宋体" w:hint="eastAsia"/>
          <w:sz w:val="24"/>
        </w:rPr>
        <w:t>；辅导员应从具有一定学生思想教育和管理工作经验、热爱学生思想政治工作的优秀中青年教师中聘任；所有辅导员的聘任均采取组织选任与公开招聘相结合的原则。</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5. 为充实辅导员队伍的力量，各系可适当安排高年级学生干部担任辅导员助理。</w:t>
      </w:r>
    </w:p>
    <w:p w:rsidR="009F1AF7" w:rsidRPr="00E95D10" w:rsidRDefault="009F1AF7" w:rsidP="009F1AF7">
      <w:pPr>
        <w:spacing w:line="400" w:lineRule="exact"/>
        <w:ind w:firstLineChars="200" w:firstLine="48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二、学生辅导员任职的基本条件</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1.具备本科以上学历的教师或行政人员方可担任学生辅导员。</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2.具有坚定的政治方向，坚持党的基本路线，贯彻党的教育方针，有一定的马克思主义基本理论修养和党的政策水平；忠诚党的教育事业，有较强的事业心和责任感，有良好的师德，原则上应为中共党员；工作中做到坚持原则、办事民主、公正，作风正派，工作积极主动，爱岗敬业，善于联系学生，身心健康，为人师表。</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3.安心和热爱学生思想政治工作，有较强的组织协调、教育管理能力，有较好的文字和口头表达能力，科学文化知识面较广，支持、配合校系(部)两级党政领导的工作，认真完成各项日常任务。</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4.辅导员在教师岗位聘任或晋升高一级职称时其学生工作业绩要求按学校有关规定执行：中途调离学生政治辅导员岗位转任班主任者，年限及考核等级可同等转换认可。</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5.如遇特殊困难、本年度确实无法聘任辅导员岗位的教师，可向所在系(部)申请解聘，经系(部)同意、并报学校学生处核查、报主管校长审批后可给予辞聘或改聘。</w:t>
      </w:r>
    </w:p>
    <w:p w:rsidR="009F1AF7" w:rsidRPr="00E95D10" w:rsidRDefault="009F1AF7" w:rsidP="009F1AF7">
      <w:pPr>
        <w:spacing w:line="400" w:lineRule="exact"/>
        <w:ind w:firstLineChars="200" w:firstLine="48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三、辅导员工作职责</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辅导员应协助本系(部)党政领导做好以下工作：</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w:t>
      </w:r>
      <w:r>
        <w:rPr>
          <w:rFonts w:asciiTheme="minorEastAsia" w:eastAsiaTheme="minorEastAsia" w:hAnsiTheme="minorEastAsia" w:cs="宋体" w:hint="eastAsia"/>
          <w:sz w:val="24"/>
        </w:rPr>
        <w:t>.</w:t>
      </w:r>
      <w:r w:rsidRPr="00E95D10">
        <w:rPr>
          <w:rFonts w:asciiTheme="minorEastAsia" w:eastAsiaTheme="minorEastAsia" w:hAnsiTheme="minorEastAsia" w:cs="宋体" w:hint="eastAsia"/>
          <w:sz w:val="24"/>
        </w:rPr>
        <w:t>认真贯彻国家教育方针政策，从学生的思想实际山发，紧密结合时代主旋律，做</w:t>
      </w:r>
      <w:r w:rsidRPr="00E95D10">
        <w:rPr>
          <w:rFonts w:asciiTheme="minorEastAsia" w:eastAsiaTheme="minorEastAsia" w:hAnsiTheme="minorEastAsia" w:cs="宋体" w:hint="eastAsia"/>
          <w:sz w:val="24"/>
        </w:rPr>
        <w:lastRenderedPageBreak/>
        <w:t>好本系学生的政治思想教育和道德品质教育：关心爱护青年学生，使他们的政治素质、道德素质、科学文化素质和身心素质等得到全面增强；能根据职业教育的培养目标及工作规律、根据学校学生工作的计划以及本系的实际情况，创造性地组织学生开展爱国主义、集体主义、社会主义等形式多样、生动有效的主题教育活动(每学期2—3次)；引导学生关心时政，逐步树立起正确的世界观、人生观利价值观，成为具有“四有五爱”品质的高素质人才。</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2.督促和检查各班级工作计划的制定与落实。经常主动与各班级学生联系、交流，做好细致、充分的工作备忘录，及时表扬好人好事，对不良现象及时进行批评指正，每月一次对班级学生德育工作进行严格考评，考核结果要按要求及时上报学生工作处。每学期组织做好学生素质综合测评工作。</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3.经常对各班级学生的教学区与生活区进行巡视检查，发现问题及时处理，做到当天事、当天结，不拖拉、不推诿、不扯皮。</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4.协助系（部）领导做好学生干部的选拔、任用、管理、考核和培养，定期召开学生干部会议，(每月至少召开两次工作例会)，认真听取汇报，了解他们的工作、学习、思想、生活等状况，通报、分析、讲评本系学生工作情况，及时布置新工作，帮助学生干部解决实际问题，指导、鼓励他们大胆地开展工作，充分发挥学生干部在学生工作中的自我教育、自我监督，自我管理、自我服务等作用；对本系素质高、能力强的学生干部，能积极向校级团组织、学生会推荐，以利学生的成长，为学校的建设与发展作贡献。</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5.关心各班学生干部的建设，指导、督促各班做好学生干部的培养和选拔，轮换好班级干部，关心班干部的成长。</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6.负责学校有关学生思想教育与管理的规章制度在本系的落实，关心学生的思想、学习、生活、健康等，及时、准确地了解掌握学生的思想情况，定期分析学生的思想动态，做好学生日常思想教育工作。建立学生工作台帐，材料收集、整理做到及时、完备。</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7.抓好学风建设，主动与任课教师、职能部门联系，深入教学领域，及时掌握学生的学习情况，想方设法帮助学生端正学习态度，浓郁学习兴趣，掌握科学的学习方法，引导学生崇尚科学，热爱本专业，练好专业基本功，培养学生的创新能力和实践能力。定期对学生学习情况做出分析报告，拿出改进措施。</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8.经常深入学生的学习、生活、活动场所，抓好学生的纪律、卫生，体育锻炼等常规工作，做学生的良师益友；发现问题及时解决；对突发事件要及时处理，防止事态扩大，必要时及时上报；对违纪受处分的学生能细致、耐心、诚恳地做好教育及转化工作，帮助他们认识错误，改正缺点，并及时解除处分；对有异常情况的学生要及时向学生工作处及学生家长通报。</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9.做好学生党团思想建设和组织建设工作，及早发现、培养学生中要求入党的积极分子，协助党支部做好学生中发展对象的考察、培养、发展工作和对学生新党员的教育</w:t>
      </w:r>
      <w:r w:rsidRPr="00E95D10">
        <w:rPr>
          <w:rFonts w:asciiTheme="minorEastAsia" w:eastAsiaTheme="minorEastAsia" w:hAnsiTheme="minorEastAsia" w:cs="宋体" w:hint="eastAsia"/>
          <w:sz w:val="24"/>
        </w:rPr>
        <w:lastRenderedPageBreak/>
        <w:t>工作关心支持团的工作，协助上级团组织具体指导本系团组织开展工作。</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10.积极组织、指导学生开展或参加校级及校外的各种文化活动；增强学生的文化素质，丰富学生的课余生活。</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11.协助、配合做好学生有关“奖、助、补、贷、勤、减、缓、免”等评审工作，教育学生自立自强、奋发成才。</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12.配合职能部门注意做好以下环节的学生思想教育工作：公益劳动、实习、社会实践及学生试读、退学和休学的管理与教育；做好毕业生的就业教育、就业创业指导、学费清缴、推荐就业及文明离校等工作；做好学生材料的归档工作。</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13.勤奋钻研思想政治工作的理论与规律，积极开展学生思想政治教育研究，撰写德育论文。</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14.每月工作及学期工作结束后要及时做好总结。</w:t>
      </w:r>
    </w:p>
    <w:p w:rsidR="009F1AF7" w:rsidRPr="00E95D10" w:rsidRDefault="009F1AF7" w:rsidP="009F1AF7">
      <w:pPr>
        <w:spacing w:line="400" w:lineRule="exact"/>
        <w:ind w:firstLineChars="200" w:firstLine="48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四、辅导员的培养</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1.建立辅导员岗前培训制度。新辅导员上岗前由系部、学生处负责对其进行岗前培训，初步了解学生工作的特点、基本规律和基本方法后方可上岗。</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2.学生处会同各系（部）定期举行辅导员工作经验交谈会和学生工作理论研讨会，定期组织辅导员老师外出参观，学习与交流。</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3.有计划地选送辅导员老师参加校外各级各类相关业务的学习和进行岗位培训。</w:t>
      </w:r>
    </w:p>
    <w:p w:rsidR="009F1AF7" w:rsidRPr="00E95D10" w:rsidRDefault="009F1AF7" w:rsidP="009F1AF7">
      <w:pPr>
        <w:spacing w:line="400" w:lineRule="exact"/>
        <w:ind w:firstLineChars="200" w:firstLine="48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五、辅导员工作考核</w:t>
      </w:r>
      <w:r>
        <w:rPr>
          <w:rFonts w:asciiTheme="minorEastAsia" w:eastAsiaTheme="minorEastAsia" w:hAnsiTheme="minorEastAsia" w:cs="宋体" w:hint="eastAsia"/>
          <w:b/>
          <w:sz w:val="24"/>
        </w:rPr>
        <w:t>与津贴发放</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1.辅导员工作每月考核，每学期综合考评。每月考核基本办法由系部出台具体考核细则。每学期综合考评登机由学生处组织。</w:t>
      </w:r>
    </w:p>
    <w:p w:rsidR="009F1AF7" w:rsidRPr="00E95D10" w:rsidRDefault="009F1AF7" w:rsidP="009F1AF7">
      <w:pPr>
        <w:spacing w:line="400" w:lineRule="exact"/>
        <w:ind w:firstLineChars="196" w:firstLine="470"/>
        <w:rPr>
          <w:rFonts w:asciiTheme="minorEastAsia" w:eastAsiaTheme="minorEastAsia" w:hAnsiTheme="minorEastAsia" w:cs="宋体"/>
          <w:sz w:val="24"/>
        </w:rPr>
      </w:pPr>
      <w:r w:rsidRPr="00E95D10">
        <w:rPr>
          <w:rFonts w:asciiTheme="minorEastAsia" w:eastAsiaTheme="minorEastAsia" w:hAnsiTheme="minorEastAsia" w:cs="宋体" w:hint="eastAsia"/>
          <w:sz w:val="24"/>
        </w:rPr>
        <w:t>2.各系(部)根据辅导员工作职责及本系(部)工作情况制定《××系(部)辅导员日常考核细则》报学生工作处备案后实施(每年报一次)；学期结束前一周各系部应按时把本系辅导员考核的成绩(满分50分)报学生工作处；学生工作处在学期结束前两周召集班主任、学生等完成对辅导员的民意测评，并在新学期开学后两周内完成最终考核并确定等级。</w:t>
      </w:r>
    </w:p>
    <w:p w:rsidR="009F1AF7" w:rsidRPr="00E95D10" w:rsidRDefault="009F1AF7" w:rsidP="009F1AF7">
      <w:pPr>
        <w:spacing w:line="400" w:lineRule="exact"/>
        <w:ind w:firstLineChars="200" w:firstLine="480"/>
        <w:rPr>
          <w:rFonts w:asciiTheme="minorEastAsia" w:eastAsiaTheme="minorEastAsia" w:hAnsiTheme="minorEastAsia" w:cs="宋体"/>
          <w:sz w:val="24"/>
        </w:rPr>
      </w:pPr>
      <w:r w:rsidRPr="00E95D10">
        <w:rPr>
          <w:rFonts w:asciiTheme="minorEastAsia" w:eastAsiaTheme="minorEastAsia" w:hAnsiTheme="minorEastAsia" w:cs="宋体" w:hint="eastAsia"/>
          <w:sz w:val="24"/>
        </w:rPr>
        <w:t>3.辅导员每学期综合考评等级分为优秀、良好、中等、不合格四等，按考评成绩每学期发放一次：其中，优秀级不超过现有辅导员总数的30％；“不合格”不发给等级证书。</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4.辅导员按四个等级分值参考：优秀为90分以上(含90分)、良好为80分以上(含80分)、合格为60～79分、不足60分为不合格。</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5.有下列情况之一者辅导员学期考评为不合格：</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（1）一学期内三次无故不参加班主任会议或值班无故缺勤三次或两项累计达四次。</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（2）师德较差、不认真履行工作职责、工作责任心不强、工作作风较差、二次以上(含两次)在辅导员工作质量调查中普遍被师生严肃批评者。</w:t>
      </w:r>
    </w:p>
    <w:p w:rsidR="009F1AF7"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lastRenderedPageBreak/>
        <w:t>（3）严重违反学校规章制度、或有其它违法乱纪行为、造成恶劣影响者。</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Pr>
          <w:rFonts w:asciiTheme="minorEastAsia" w:eastAsiaTheme="minorEastAsia" w:hAnsiTheme="minorEastAsia" w:cs="宋体" w:hint="eastAsia"/>
          <w:sz w:val="24"/>
        </w:rPr>
        <w:t>6.辅导员月津贴由基本津贴和生均津贴2部分构成。其中基本津贴和普通班主任相同，由系部考核发放，每多一个班按0.5系数递增，生均津贴按实际人数计算，10元/生标准发放。</w:t>
      </w:r>
      <w:r w:rsidRPr="00FB2DC6">
        <w:rPr>
          <w:rFonts w:asciiTheme="minorEastAsia" w:eastAsiaTheme="minorEastAsia" w:hAnsiTheme="minorEastAsia" w:cs="宋体" w:hint="eastAsia"/>
          <w:sz w:val="24"/>
        </w:rPr>
        <w:t>辅导员</w:t>
      </w:r>
      <w:r>
        <w:rPr>
          <w:rFonts w:asciiTheme="minorEastAsia" w:eastAsiaTheme="minorEastAsia" w:hAnsiTheme="minorEastAsia" w:cs="宋体" w:hint="eastAsia"/>
          <w:sz w:val="24"/>
        </w:rPr>
        <w:t>学期绩效</w:t>
      </w:r>
      <w:r w:rsidRPr="00FB2DC6">
        <w:rPr>
          <w:rFonts w:asciiTheme="minorEastAsia" w:eastAsiaTheme="minorEastAsia" w:hAnsiTheme="minorEastAsia" w:cs="宋体" w:hint="eastAsia"/>
          <w:sz w:val="24"/>
        </w:rPr>
        <w:t>津贴</w:t>
      </w:r>
      <w:r>
        <w:rPr>
          <w:rFonts w:asciiTheme="minorEastAsia" w:eastAsiaTheme="minorEastAsia" w:hAnsiTheme="minorEastAsia" w:cs="宋体" w:hint="eastAsia"/>
          <w:sz w:val="24"/>
        </w:rPr>
        <w:t>，在系部班主任平均绩效的基础上，结合考评等级发放，考评优秀的按1.5系数发放，考评良好的按1.2系数发放，考评合格的按1系数发放，考评不合格的没有绩效津贴。</w:t>
      </w:r>
    </w:p>
    <w:p w:rsidR="009F1AF7" w:rsidRPr="00E95D10" w:rsidRDefault="009F1AF7" w:rsidP="009F1AF7">
      <w:pPr>
        <w:spacing w:line="400" w:lineRule="exact"/>
        <w:ind w:firstLineChars="250" w:firstLine="60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六、优秀辅导员或优秀德育工作者评比办法</w:t>
      </w:r>
    </w:p>
    <w:p w:rsidR="009F1AF7" w:rsidRPr="00E95D10" w:rsidRDefault="009F1AF7" w:rsidP="009F1AF7">
      <w:pPr>
        <w:spacing w:line="400" w:lineRule="exact"/>
        <w:ind w:firstLineChars="250" w:firstLine="60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(一)优秀辅导员或优秀德育工作者评比必备条件</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1.认真学习教育法律法规，拥护中国共产党的领导，认真贯彻执行党的路线方针、政策，关心时政，支持改革开放，热爱社会主义祖国，忠诚党的教育事业，爱岗敬业，积极参加各种政治活动，遵纪守法，乐于奉献。</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2.有强烈的事业心和责任感，严于律己，团结同志，热爱学生，认真履行工作职责，具有良好的职业道德；组织协调、管理教育能力强，能积极主动、创造性地开展工作，及时完成校系布置的各项任务，经常深入班级、宿舍，全面关心学生的成长，对后进班、后进生能耐心教育帮助、积极引导，教育效果显著；本系有优良的学风和班风，各项活动走在全校前列，各方面为人师表，在学生中拥有较高的威信。</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3.勤奋钻研教育理论，不断增强业务能力，更新观念，大胆创新，积极探索新时期德育工作的新内容、新方法、新途径、新举措、新模式，具有较强的德育科研能力。</w:t>
      </w:r>
    </w:p>
    <w:p w:rsidR="009F1AF7" w:rsidRPr="00E95D10" w:rsidRDefault="009F1AF7" w:rsidP="009F1AF7">
      <w:pPr>
        <w:spacing w:line="400" w:lineRule="exact"/>
        <w:ind w:firstLineChars="250" w:firstLine="60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(二)优秀辅导员或优秀德育工作者评比具体要求</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1.担任辅导员工作满一学年以上的所有现任辅导员，都有参评资格。</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2.辅导员工作一学年综合考核等级必须达到优秀级。</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3.优秀辅导员每年评选一次；评选比例为现任辅导员总数的20％～30％。</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4.有一定的教育科研能力，积极撰写并发表德育论文、或论文在校级以上德育工作研讨交流中获奖者优先考虑。</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5.校级“优秀辅导员”享有校级“优秀教育工作者”同等待遇。</w:t>
      </w:r>
    </w:p>
    <w:p w:rsidR="009F1AF7" w:rsidRPr="00E95D10" w:rsidRDefault="009F1AF7" w:rsidP="009F1AF7">
      <w:pPr>
        <w:spacing w:line="400" w:lineRule="exact"/>
        <w:ind w:firstLineChars="250" w:firstLine="60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(三)优秀辅导员或各级优秀德育工作者评选程序</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学生处严格根据优秀辅导员或各级优秀德育工作者评选条件，在认真听取各系及有关职能部门的意见后确定初选名单，并将事迹材料报上级主管领导审批后给予表彰和奖励。</w:t>
      </w:r>
    </w:p>
    <w:p w:rsidR="009F1AF7" w:rsidRPr="00E95D10" w:rsidRDefault="009F1AF7" w:rsidP="009F1AF7">
      <w:pPr>
        <w:spacing w:line="400" w:lineRule="exact"/>
        <w:ind w:firstLineChars="250" w:firstLine="602"/>
        <w:rPr>
          <w:rFonts w:asciiTheme="minorEastAsia" w:eastAsiaTheme="minorEastAsia" w:hAnsiTheme="minorEastAsia" w:cs="宋体"/>
          <w:b/>
          <w:sz w:val="24"/>
        </w:rPr>
      </w:pPr>
      <w:r w:rsidRPr="00E95D10">
        <w:rPr>
          <w:rFonts w:asciiTheme="minorEastAsia" w:eastAsiaTheme="minorEastAsia" w:hAnsiTheme="minorEastAsia" w:cs="宋体" w:hint="eastAsia"/>
          <w:b/>
          <w:sz w:val="24"/>
        </w:rPr>
        <w:t>七、附则</w:t>
      </w:r>
    </w:p>
    <w:p w:rsidR="009F1AF7" w:rsidRPr="00E95D10" w:rsidRDefault="009F1AF7" w:rsidP="009F1AF7">
      <w:pPr>
        <w:spacing w:line="400" w:lineRule="exact"/>
        <w:ind w:firstLineChars="250" w:firstLine="600"/>
        <w:rPr>
          <w:rFonts w:asciiTheme="minorEastAsia" w:eastAsiaTheme="minorEastAsia" w:hAnsiTheme="minorEastAsia" w:cs="宋体"/>
          <w:sz w:val="24"/>
        </w:rPr>
      </w:pPr>
      <w:r w:rsidRPr="00E95D10">
        <w:rPr>
          <w:rFonts w:asciiTheme="minorEastAsia" w:eastAsiaTheme="minorEastAsia" w:hAnsiTheme="minorEastAsia" w:cs="宋体" w:hint="eastAsia"/>
          <w:sz w:val="24"/>
        </w:rPr>
        <w:t>1.本办法从2021年9月开始执行。</w:t>
      </w:r>
    </w:p>
    <w:p w:rsidR="009F1AF7" w:rsidRPr="00E95D10" w:rsidRDefault="009F1AF7" w:rsidP="009F1AF7">
      <w:pPr>
        <w:spacing w:line="400" w:lineRule="exact"/>
        <w:ind w:firstLineChars="250" w:firstLine="600"/>
        <w:rPr>
          <w:rFonts w:asciiTheme="minorEastAsia" w:eastAsiaTheme="minorEastAsia" w:hAnsiTheme="minorEastAsia"/>
          <w:sz w:val="24"/>
        </w:rPr>
      </w:pPr>
      <w:r w:rsidRPr="00E95D10">
        <w:rPr>
          <w:rFonts w:asciiTheme="minorEastAsia" w:eastAsiaTheme="minorEastAsia" w:hAnsiTheme="minorEastAsia" w:cs="宋体" w:hint="eastAsia"/>
          <w:sz w:val="24"/>
        </w:rPr>
        <w:t>2.本办法由学生处负责解释。</w:t>
      </w:r>
    </w:p>
    <w:p w:rsidR="009F1AF7" w:rsidRPr="00E95D10" w:rsidRDefault="009F1AF7" w:rsidP="009F1AF7">
      <w:pPr>
        <w:spacing w:line="400" w:lineRule="exact"/>
        <w:jc w:val="right"/>
        <w:rPr>
          <w:rFonts w:asciiTheme="minorEastAsia" w:eastAsiaTheme="minorEastAsia" w:hAnsiTheme="minorEastAsia"/>
          <w:sz w:val="24"/>
        </w:rPr>
      </w:pPr>
      <w:r w:rsidRPr="00E95D10">
        <w:rPr>
          <w:rFonts w:asciiTheme="minorEastAsia" w:eastAsiaTheme="minorEastAsia" w:hAnsiTheme="minorEastAsia" w:hint="eastAsia"/>
          <w:sz w:val="24"/>
        </w:rPr>
        <w:t xml:space="preserve">   </w:t>
      </w:r>
    </w:p>
    <w:p w:rsidR="009F1AF7" w:rsidRPr="00E95D10" w:rsidRDefault="009F1AF7" w:rsidP="009F1AF7">
      <w:pPr>
        <w:spacing w:line="400" w:lineRule="exact"/>
        <w:jc w:val="center"/>
        <w:rPr>
          <w:rFonts w:asciiTheme="minorEastAsia" w:eastAsiaTheme="minorEastAsia" w:hAnsiTheme="minorEastAsia"/>
          <w:sz w:val="24"/>
        </w:rPr>
      </w:pPr>
      <w:r w:rsidRPr="00E95D10">
        <w:rPr>
          <w:rFonts w:asciiTheme="minorEastAsia" w:eastAsiaTheme="minorEastAsia" w:hAnsiTheme="minorEastAsia" w:hint="eastAsia"/>
          <w:sz w:val="24"/>
        </w:rPr>
        <w:t xml:space="preserve">                                   2021年8月16日</w:t>
      </w:r>
    </w:p>
    <w:p w:rsidR="003915C9" w:rsidRDefault="003915C9" w:rsidP="003915C9">
      <w:pPr>
        <w:rPr>
          <w:rFonts w:hint="eastAsia"/>
        </w:rPr>
      </w:pPr>
    </w:p>
    <w:p w:rsidR="009F1AF7" w:rsidRDefault="009F1AF7" w:rsidP="003915C9">
      <w:pPr>
        <w:sectPr w:rsidR="009F1AF7" w:rsidSect="006F3A1A">
          <w:pgSz w:w="11906" w:h="16838"/>
          <w:pgMar w:top="1440" w:right="1418" w:bottom="1440" w:left="1418" w:header="851" w:footer="992" w:gutter="0"/>
          <w:cols w:space="425"/>
          <w:docGrid w:type="lines" w:linePitch="312"/>
        </w:sectPr>
      </w:pPr>
    </w:p>
    <w:p w:rsidR="009F1AF7" w:rsidRDefault="009F1AF7" w:rsidP="009F1AF7">
      <w:pPr>
        <w:jc w:val="center"/>
      </w:pPr>
      <w:r w:rsidRPr="009F1AF7">
        <w:rPr>
          <w:rFonts w:ascii="宋体" w:hAnsi="宋体" w:cs="宋体" w:hint="eastAsia"/>
          <w:b/>
          <w:bCs/>
          <w:sz w:val="36"/>
          <w:szCs w:val="36"/>
        </w:rPr>
        <w:lastRenderedPageBreak/>
        <w:t>2020年春学期各系（部）生均津贴发放汇总审批表</w:t>
      </w:r>
    </w:p>
    <w:tbl>
      <w:tblPr>
        <w:tblW w:w="5000" w:type="pct"/>
        <w:tblLook w:val="04A0" w:firstRow="1" w:lastRow="0" w:firstColumn="1" w:lastColumn="0" w:noHBand="0" w:noVBand="1"/>
      </w:tblPr>
      <w:tblGrid>
        <w:gridCol w:w="651"/>
        <w:gridCol w:w="651"/>
        <w:gridCol w:w="1628"/>
        <w:gridCol w:w="2063"/>
        <w:gridCol w:w="622"/>
        <w:gridCol w:w="866"/>
        <w:gridCol w:w="608"/>
        <w:gridCol w:w="866"/>
        <w:gridCol w:w="608"/>
        <w:gridCol w:w="866"/>
        <w:gridCol w:w="608"/>
        <w:gridCol w:w="866"/>
        <w:gridCol w:w="1306"/>
        <w:gridCol w:w="723"/>
        <w:gridCol w:w="1082"/>
      </w:tblGrid>
      <w:tr w:rsidR="009F1AF7" w:rsidRPr="009F1AF7" w:rsidTr="009F1AF7">
        <w:trPr>
          <w:trHeight w:val="270"/>
          <w:tblHeader/>
        </w:trPr>
        <w:tc>
          <w:tcPr>
            <w:tcW w:w="232" w:type="pct"/>
            <w:vMerge w:val="restart"/>
            <w:tcBorders>
              <w:top w:val="single" w:sz="8" w:space="0" w:color="auto"/>
              <w:left w:val="single" w:sz="8"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系部</w:t>
            </w:r>
          </w:p>
        </w:tc>
        <w:tc>
          <w:tcPr>
            <w:tcW w:w="232" w:type="pct"/>
            <w:vMerge w:val="restart"/>
            <w:tcBorders>
              <w:top w:val="single" w:sz="8" w:space="0" w:color="auto"/>
              <w:left w:val="single" w:sz="4"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序号</w:t>
            </w:r>
          </w:p>
        </w:tc>
        <w:tc>
          <w:tcPr>
            <w:tcW w:w="581" w:type="pct"/>
            <w:vMerge w:val="restart"/>
            <w:tcBorders>
              <w:top w:val="single" w:sz="8" w:space="0" w:color="auto"/>
              <w:left w:val="single" w:sz="4"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姓  名</w:t>
            </w:r>
          </w:p>
        </w:tc>
        <w:tc>
          <w:tcPr>
            <w:tcW w:w="736" w:type="pct"/>
            <w:vMerge w:val="restart"/>
            <w:tcBorders>
              <w:top w:val="single" w:sz="8" w:space="0" w:color="auto"/>
              <w:left w:val="single" w:sz="4"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班  级</w:t>
            </w:r>
          </w:p>
        </w:tc>
        <w:tc>
          <w:tcPr>
            <w:tcW w:w="531" w:type="pct"/>
            <w:gridSpan w:val="2"/>
            <w:tcBorders>
              <w:top w:val="single" w:sz="8" w:space="0" w:color="auto"/>
              <w:left w:val="nil"/>
              <w:bottom w:val="single" w:sz="4" w:space="0" w:color="auto"/>
              <w:right w:val="single" w:sz="4" w:space="0" w:color="000000"/>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1月</w:t>
            </w:r>
          </w:p>
        </w:tc>
        <w:tc>
          <w:tcPr>
            <w:tcW w:w="526" w:type="pct"/>
            <w:gridSpan w:val="2"/>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4月</w:t>
            </w:r>
          </w:p>
        </w:tc>
        <w:tc>
          <w:tcPr>
            <w:tcW w:w="526" w:type="pct"/>
            <w:gridSpan w:val="2"/>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5月</w:t>
            </w:r>
          </w:p>
        </w:tc>
        <w:tc>
          <w:tcPr>
            <w:tcW w:w="526" w:type="pct"/>
            <w:gridSpan w:val="2"/>
            <w:tcBorders>
              <w:top w:val="single" w:sz="8" w:space="0" w:color="auto"/>
              <w:left w:val="nil"/>
              <w:bottom w:val="single" w:sz="4" w:space="0" w:color="auto"/>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6月</w:t>
            </w:r>
          </w:p>
        </w:tc>
        <w:tc>
          <w:tcPr>
            <w:tcW w:w="466" w:type="pct"/>
            <w:vMerge w:val="restart"/>
            <w:tcBorders>
              <w:top w:val="single" w:sz="8" w:space="0" w:color="auto"/>
              <w:left w:val="single" w:sz="4"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小计（元）</w:t>
            </w:r>
          </w:p>
        </w:tc>
        <w:tc>
          <w:tcPr>
            <w:tcW w:w="258" w:type="pct"/>
            <w:vMerge w:val="restart"/>
            <w:tcBorders>
              <w:top w:val="single" w:sz="8" w:space="0" w:color="auto"/>
              <w:left w:val="single" w:sz="4" w:space="0" w:color="auto"/>
              <w:bottom w:val="single" w:sz="8" w:space="0" w:color="000000"/>
              <w:right w:val="single" w:sz="4"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签名</w:t>
            </w:r>
          </w:p>
        </w:tc>
        <w:tc>
          <w:tcPr>
            <w:tcW w:w="387" w:type="pct"/>
            <w:vMerge w:val="restart"/>
            <w:tcBorders>
              <w:top w:val="single" w:sz="8" w:space="0" w:color="auto"/>
              <w:left w:val="single" w:sz="4" w:space="0" w:color="auto"/>
              <w:bottom w:val="single" w:sz="8" w:space="0" w:color="000000"/>
              <w:right w:val="single" w:sz="8" w:space="0" w:color="auto"/>
            </w:tcBorders>
            <w:shd w:val="clear" w:color="auto" w:fill="auto"/>
            <w:noWrap/>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备注</w:t>
            </w:r>
          </w:p>
        </w:tc>
      </w:tr>
      <w:tr w:rsidR="009F1AF7" w:rsidRPr="009F1AF7" w:rsidTr="009F1AF7">
        <w:trPr>
          <w:trHeight w:val="270"/>
          <w:tblHeader/>
        </w:trPr>
        <w:tc>
          <w:tcPr>
            <w:tcW w:w="232" w:type="pct"/>
            <w:vMerge/>
            <w:tcBorders>
              <w:top w:val="single" w:sz="8" w:space="0" w:color="auto"/>
              <w:left w:val="single" w:sz="8"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color w:val="000000"/>
                <w:sz w:val="20"/>
                <w:szCs w:val="22"/>
              </w:rPr>
            </w:pPr>
          </w:p>
        </w:tc>
        <w:tc>
          <w:tcPr>
            <w:tcW w:w="581" w:type="pct"/>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color w:val="000000"/>
                <w:sz w:val="20"/>
                <w:szCs w:val="22"/>
              </w:rPr>
            </w:pPr>
          </w:p>
        </w:tc>
        <w:tc>
          <w:tcPr>
            <w:tcW w:w="736" w:type="pct"/>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color w:val="000000"/>
                <w:sz w:val="20"/>
                <w:szCs w:val="22"/>
              </w:rPr>
            </w:pPr>
          </w:p>
        </w:tc>
        <w:tc>
          <w:tcPr>
            <w:tcW w:w="222"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09"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17"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09"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17"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09"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17"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09" w:type="pct"/>
            <w:tcBorders>
              <w:top w:val="nil"/>
              <w:left w:val="nil"/>
              <w:bottom w:val="single" w:sz="8" w:space="0" w:color="auto"/>
              <w:right w:val="single" w:sz="4" w:space="0" w:color="auto"/>
            </w:tcBorders>
            <w:shd w:val="clear" w:color="auto" w:fill="auto"/>
            <w:tcMar>
              <w:left w:w="28" w:type="dxa"/>
              <w:right w:w="28" w:type="dxa"/>
            </w:tcMar>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466" w:type="pct"/>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sz w:val="20"/>
                <w:szCs w:val="22"/>
              </w:rPr>
            </w:pPr>
          </w:p>
        </w:tc>
        <w:tc>
          <w:tcPr>
            <w:tcW w:w="258" w:type="pct"/>
            <w:vMerge/>
            <w:tcBorders>
              <w:top w:val="single" w:sz="8" w:space="0" w:color="auto"/>
              <w:left w:val="single" w:sz="4" w:space="0" w:color="auto"/>
              <w:bottom w:val="single" w:sz="8" w:space="0" w:color="000000"/>
              <w:right w:val="single" w:sz="4"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sz w:val="20"/>
                <w:szCs w:val="22"/>
              </w:rPr>
            </w:pPr>
          </w:p>
        </w:tc>
        <w:tc>
          <w:tcPr>
            <w:tcW w:w="387" w:type="pct"/>
            <w:vMerge/>
            <w:tcBorders>
              <w:top w:val="single" w:sz="8" w:space="0" w:color="auto"/>
              <w:left w:val="single" w:sz="4" w:space="0" w:color="auto"/>
              <w:bottom w:val="single" w:sz="8" w:space="0" w:color="000000"/>
              <w:right w:val="single" w:sz="8" w:space="0" w:color="auto"/>
            </w:tcBorders>
            <w:tcMar>
              <w:left w:w="28" w:type="dxa"/>
              <w:right w:w="28" w:type="dxa"/>
            </w:tcMar>
            <w:vAlign w:val="center"/>
            <w:hideMark/>
          </w:tcPr>
          <w:p w:rsidR="009F1AF7" w:rsidRPr="009F1AF7" w:rsidRDefault="009F1AF7" w:rsidP="009F1AF7">
            <w:pPr>
              <w:widowControl/>
              <w:jc w:val="left"/>
              <w:rPr>
                <w:rFonts w:ascii="宋体" w:hAnsi="宋体" w:cs="宋体"/>
                <w:b/>
                <w:bCs/>
                <w:sz w:val="20"/>
                <w:szCs w:val="22"/>
              </w:rPr>
            </w:pPr>
          </w:p>
        </w:tc>
      </w:tr>
      <w:tr w:rsidR="009F1AF7" w:rsidRPr="009F1AF7" w:rsidTr="009F1AF7">
        <w:trPr>
          <w:trHeight w:val="270"/>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植物工程系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薛志根</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81"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颜振峰</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460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颜振峰</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园林高职1602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1480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孙国海</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黄文彬</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钱杨</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园林高职1702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马天行</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园艺园林1801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李长根</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2160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刘思语</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薛志根</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2160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李东</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谢英添</w:t>
            </w:r>
          </w:p>
        </w:tc>
        <w:tc>
          <w:tcPr>
            <w:tcW w:w="736"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园林中专1901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总合计金额（大写）：21040(贰万壹仟零肆拾元整)</w:t>
            </w:r>
          </w:p>
        </w:tc>
      </w:tr>
      <w:tr w:rsidR="009F1AF7" w:rsidRPr="009F1AF7" w:rsidTr="009F1AF7">
        <w:trPr>
          <w:trHeight w:val="270"/>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动物工程系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厉兵</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2080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朱刘洪</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480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1920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侍霞</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柴晓东</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牧医中专1902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孟庆华</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牧医中专1901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严扣凤</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林水中</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470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470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940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雍正</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牧医高职1802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410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1230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关佳佳</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牧医高技1801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1050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张言召</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980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孙强东</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牧医高职1702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1090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阮寿延</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李明</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15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15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15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孙孝龙</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蚕桑高职1501</w:t>
            </w:r>
          </w:p>
        </w:tc>
        <w:tc>
          <w:tcPr>
            <w:tcW w:w="2575"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顶岗实习</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朱刘洪2</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畜牧兽医1501</w:t>
            </w:r>
          </w:p>
        </w:tc>
        <w:tc>
          <w:tcPr>
            <w:tcW w:w="2575" w:type="pct"/>
            <w:gridSpan w:val="9"/>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顶岗实习</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总合计金额（大写）：16290(壹万陆仟贰佰玖拾元整)</w:t>
            </w:r>
          </w:p>
        </w:tc>
      </w:tr>
      <w:tr w:rsidR="009F1AF7" w:rsidRPr="009F1AF7" w:rsidTr="009F1AF7">
        <w:trPr>
          <w:trHeight w:val="285"/>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环境与建筑工程系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史美洁</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建筑高职1501班</w:t>
            </w:r>
          </w:p>
        </w:tc>
        <w:tc>
          <w:tcPr>
            <w:tcW w:w="2575" w:type="pct"/>
            <w:gridSpan w:val="9"/>
            <w:tcBorders>
              <w:top w:val="single" w:sz="8" w:space="0" w:color="auto"/>
              <w:left w:val="nil"/>
              <w:bottom w:val="single" w:sz="4" w:space="0" w:color="auto"/>
              <w:right w:val="single" w:sz="4" w:space="0" w:color="000000"/>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顶岗实习</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刘青</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建筑高职1601班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26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26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26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26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陈如奎</w:t>
            </w:r>
          </w:p>
        </w:tc>
        <w:tc>
          <w:tcPr>
            <w:tcW w:w="736" w:type="pct"/>
            <w:tcBorders>
              <w:top w:val="nil"/>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建筑1701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43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1720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刘其兵</w:t>
            </w:r>
          </w:p>
        </w:tc>
        <w:tc>
          <w:tcPr>
            <w:tcW w:w="736" w:type="pct"/>
            <w:tcBorders>
              <w:top w:val="single" w:sz="4" w:space="0" w:color="auto"/>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韦刚和</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建筑高技1801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21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24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81"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郑毓明</w:t>
            </w:r>
          </w:p>
        </w:tc>
        <w:tc>
          <w:tcPr>
            <w:tcW w:w="736"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建筑高职1901班</w:t>
            </w:r>
          </w:p>
        </w:tc>
        <w:tc>
          <w:tcPr>
            <w:tcW w:w="22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81"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沈志刚</w:t>
            </w:r>
          </w:p>
        </w:tc>
        <w:tc>
          <w:tcPr>
            <w:tcW w:w="736"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建筑中专1901班</w:t>
            </w:r>
          </w:p>
        </w:tc>
        <w:tc>
          <w:tcPr>
            <w:tcW w:w="22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85"/>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736"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Tahoma" w:hAnsi="Tahoma" w:cs="Tahoma"/>
                <w:color w:val="000000"/>
                <w:sz w:val="20"/>
                <w:szCs w:val="22"/>
              </w:rPr>
            </w:pPr>
            <w:r w:rsidRPr="009F1AF7">
              <w:rPr>
                <w:rFonts w:ascii="Tahoma" w:hAnsi="Tahoma" w:cs="Tahom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总合计金额（大写）：16290(壹万陆仟贰佰玖拾元整)</w:t>
            </w:r>
          </w:p>
        </w:tc>
      </w:tr>
      <w:tr w:rsidR="009F1AF7" w:rsidRPr="009F1AF7" w:rsidTr="009F1AF7">
        <w:trPr>
          <w:trHeight w:val="270"/>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机电工程系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黄文奎</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1760.00 </w:t>
            </w:r>
          </w:p>
        </w:tc>
        <w:tc>
          <w:tcPr>
            <w:tcW w:w="25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蔡爱民</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农数高职1901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1960.00 </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韩书银</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机电中专1901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1680.00 </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81"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刘霭峰</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机电中专1902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500.00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2000.00 </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vMerge w:val="restart"/>
            <w:tcBorders>
              <w:top w:val="nil"/>
              <w:left w:val="nil"/>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王青松</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1560.00 </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vMerge/>
            <w:tcBorders>
              <w:top w:val="nil"/>
              <w:left w:val="nil"/>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581" w:type="pct"/>
            <w:vMerge/>
            <w:tcBorders>
              <w:top w:val="single" w:sz="4" w:space="0" w:color="auto"/>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机电高技1801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1760.00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81"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王诗冬</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2400.00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81"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翟银章</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农数高职1801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2160.00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李军</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徐卿</w:t>
            </w:r>
          </w:p>
        </w:tc>
        <w:tc>
          <w:tcPr>
            <w:tcW w:w="736"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农数高职1701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康德</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农数高职1702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1400.00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茆兰娟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1720.00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臧跃</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农数高职1601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430.00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1720.00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总合计金额（大写）:22920(贰万贰仟玖佰贰拾)</w:t>
            </w:r>
          </w:p>
        </w:tc>
      </w:tr>
      <w:tr w:rsidR="009F1AF7" w:rsidRPr="009F1AF7" w:rsidTr="009F1AF7">
        <w:trPr>
          <w:trHeight w:val="270"/>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汽车工程系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王亮</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汽车高职1801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唐珍珍</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汽车中专1901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李宁</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农汽高职1702</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高全</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曹兆洋</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农汽高职1801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6</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赵佳佳</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农汽高职1901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2160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陈志军</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农汽高职1701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8</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吉龙飞</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汽车高职1901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9</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宋大娟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汽车高职1701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10</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陈梅</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农汽高职1602</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李婷婷</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农汽高职1601</w:t>
            </w:r>
          </w:p>
        </w:tc>
        <w:tc>
          <w:tcPr>
            <w:tcW w:w="222"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12</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邹展</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汽车高技1601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13</w:t>
            </w:r>
          </w:p>
        </w:tc>
        <w:tc>
          <w:tcPr>
            <w:tcW w:w="581"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李功策</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汽车高职1601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14</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张登高</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汽车中专1902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15</w:t>
            </w:r>
          </w:p>
        </w:tc>
        <w:tc>
          <w:tcPr>
            <w:tcW w:w="581"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周爱林</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农汽高职1603</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郭伟伟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汽车高技1801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470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蒋守清</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汽车高职1501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武德庆</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农汽高职1501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王成</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农汽高职1502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陈万疆</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农汽高职1503</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汽车高技1701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农汽高技1701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总合计金额（大写）：25600（贰万伍仟陆佰）</w:t>
            </w:r>
          </w:p>
        </w:tc>
      </w:tr>
      <w:tr w:rsidR="009F1AF7" w:rsidRPr="009F1AF7" w:rsidTr="009F1AF7">
        <w:trPr>
          <w:trHeight w:val="270"/>
        </w:trPr>
        <w:tc>
          <w:tcPr>
            <w:tcW w:w="232"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信息工程系</w:t>
            </w: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束  平</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计算机高职1601班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1840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沈专国</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计算机高职1701班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430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1720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吴洪昊</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物联网高职1701班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1440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孙蓉蓉</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计算机高职1801班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1680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周平平</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物联网高职1801班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1440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潘丽丽</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计算机高技1801班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1560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吴加春</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计算机高技1802班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陈勇</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物联网高职1901班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1520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孙永军 宋美凤</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计算机高职1901班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2160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周婷婷</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计算机中专1901班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1640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袁连余</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计算机中专1902班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陈立勤</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计算机中专1903班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王荣</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计算机高技1701班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840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张继军</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物联网高职2001班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姚俊虎</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计算机高职2001班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吴洪昊</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计算机高职2002班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朱宁</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计算机中专2001班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陆华勇</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平面中专2001班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spacing w:line="240" w:lineRule="exact"/>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spacing w:line="240" w:lineRule="exact"/>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8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吴国民</w:t>
            </w:r>
          </w:p>
        </w:tc>
        <w:tc>
          <w:tcPr>
            <w:tcW w:w="73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网络中专2001班</w:t>
            </w:r>
          </w:p>
        </w:tc>
        <w:tc>
          <w:tcPr>
            <w:tcW w:w="222"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17"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09"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noWrap/>
            <w:vAlign w:val="bottom"/>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总合计金额（大写）：20440（贰万零肆佰肆拾）</w:t>
            </w:r>
          </w:p>
        </w:tc>
      </w:tr>
      <w:tr w:rsidR="009F1AF7" w:rsidRPr="009F1AF7" w:rsidTr="009F1AF7">
        <w:trPr>
          <w:trHeight w:val="270"/>
        </w:trPr>
        <w:tc>
          <w:tcPr>
            <w:tcW w:w="232"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lastRenderedPageBreak/>
              <w:t xml:space="preserve"> 经济管理系</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陈明可</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财务高职1601班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陈素娟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财务高职1602班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时晓玉</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电商高职1601班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范小容</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农经高职1601班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1690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恽志强</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农经高职1602班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1410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刘兆乾</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农经高职1603班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沈进城</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财务高职1701班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景  卉</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财务高职1702班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陈凤珠</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电商高职1701班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  慧</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农经高职1701班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于永琴 </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农经高职1702班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张小伟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农经高职1703班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1590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金频生</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财务高职1801班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1530</w:t>
            </w:r>
          </w:p>
        </w:tc>
        <w:tc>
          <w:tcPr>
            <w:tcW w:w="25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杨忠红</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财务高职1802班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  云</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电商高职1801班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宋长琴</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农经高职1801班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1410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潘朝中</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农经高职1802班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夏  清</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经管高技1801班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王立新</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电商高职1901班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武德庆 </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财务高职1901班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1730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陈以东</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财务高职1902班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1630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万益勇</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刘长征</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1720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葛付存</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农经高职1903班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1590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顾昌林</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经管中专1901班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1460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钱吉兰</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经管中专1902班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09"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1580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总合计金额（大写）：39230（叁万玖仟贰佰叁拾元）</w:t>
            </w:r>
          </w:p>
        </w:tc>
      </w:tr>
      <w:tr w:rsidR="009F1AF7" w:rsidRPr="009F1AF7" w:rsidTr="009F1AF7">
        <w:trPr>
          <w:trHeight w:val="270"/>
        </w:trPr>
        <w:tc>
          <w:tcPr>
            <w:tcW w:w="232"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本科管理部</w:t>
            </w: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陈震宇</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15级专转本4班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51</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2295</w:t>
            </w:r>
          </w:p>
        </w:tc>
        <w:tc>
          <w:tcPr>
            <w:tcW w:w="25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丁海英</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高考1905</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945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2835</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胡兆群</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计算机（3+4）1701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李进</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高考1901班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780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2340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厉艳</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15级专转本2班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刘洋</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对口高考1904</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2790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陆华勇</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高考1701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倪月梅</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汽车（3+4）1901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邱婷婷</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对口高考1802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沈安琴</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15级专转本3班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645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1935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孙青</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对口高考1903</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2790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唐慧</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汽车（3+4）1801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王芳</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会计（3+4）1801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羊咪</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会计（3+4）1701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32</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姚正萍</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15级专转本2班</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2700</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16</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张仁祥</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汽车（3+4）1701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周巧</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对口高考1801</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6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18</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周长华</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高考1902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87"/>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19</w:t>
            </w:r>
          </w:p>
        </w:tc>
        <w:tc>
          <w:tcPr>
            <w:tcW w:w="58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朱枫霞</w:t>
            </w:r>
          </w:p>
        </w:tc>
        <w:tc>
          <w:tcPr>
            <w:tcW w:w="73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高考1702</w:t>
            </w:r>
          </w:p>
        </w:tc>
        <w:tc>
          <w:tcPr>
            <w:tcW w:w="222"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645</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17"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09"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66"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1935</w:t>
            </w:r>
          </w:p>
        </w:tc>
        <w:tc>
          <w:tcPr>
            <w:tcW w:w="25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87"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32"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68" w:type="pct"/>
            <w:gridSpan w:val="14"/>
            <w:tcBorders>
              <w:top w:val="single" w:sz="4" w:space="0" w:color="auto"/>
              <w:left w:val="nil"/>
              <w:bottom w:val="single" w:sz="8" w:space="0" w:color="auto"/>
              <w:right w:val="single" w:sz="8" w:space="0" w:color="000000"/>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总合计金额（大写）：40275（肆万零贰佰柒拾伍元整）</w:t>
            </w:r>
          </w:p>
        </w:tc>
      </w:tr>
      <w:tr w:rsidR="009F1AF7" w:rsidRPr="009F1AF7" w:rsidTr="009F1AF7">
        <w:trPr>
          <w:trHeight w:val="312"/>
        </w:trPr>
        <w:tc>
          <w:tcPr>
            <w:tcW w:w="5000" w:type="pct"/>
            <w:gridSpan w:val="1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全校总合计金额（大写）：195875（拾玖万伍仟捌佰柒拾伍）</w:t>
            </w:r>
          </w:p>
        </w:tc>
      </w:tr>
      <w:tr w:rsidR="009F1AF7" w:rsidRPr="009F1AF7" w:rsidTr="009F1AF7">
        <w:trPr>
          <w:trHeight w:val="312"/>
        </w:trPr>
        <w:tc>
          <w:tcPr>
            <w:tcW w:w="5000" w:type="pct"/>
            <w:gridSpan w:val="15"/>
            <w:vMerge/>
            <w:tcBorders>
              <w:top w:val="single" w:sz="8" w:space="0" w:color="auto"/>
              <w:left w:val="single" w:sz="8" w:space="0" w:color="auto"/>
              <w:bottom w:val="single" w:sz="8" w:space="0" w:color="000000"/>
              <w:right w:val="single" w:sz="8" w:space="0" w:color="000000"/>
            </w:tcBorders>
            <w:vAlign w:val="center"/>
            <w:hideMark/>
          </w:tcPr>
          <w:p w:rsidR="009F1AF7" w:rsidRPr="009F1AF7" w:rsidRDefault="009F1AF7" w:rsidP="009F1AF7">
            <w:pPr>
              <w:widowControl/>
              <w:jc w:val="left"/>
              <w:rPr>
                <w:rFonts w:ascii="宋体" w:hAnsi="宋体" w:cs="宋体"/>
                <w:b/>
                <w:bCs/>
                <w:color w:val="000000"/>
                <w:sz w:val="20"/>
                <w:szCs w:val="22"/>
              </w:rPr>
            </w:pPr>
          </w:p>
        </w:tc>
      </w:tr>
    </w:tbl>
    <w:p w:rsidR="009F1AF7" w:rsidRDefault="009F1AF7" w:rsidP="003915C9">
      <w:pPr>
        <w:rPr>
          <w:rFonts w:hint="eastAsia"/>
        </w:rPr>
      </w:pPr>
    </w:p>
    <w:p w:rsidR="009F1AF7" w:rsidRDefault="009F1AF7" w:rsidP="009F1AF7">
      <w:pPr>
        <w:jc w:val="center"/>
      </w:pPr>
      <w:r w:rsidRPr="009F1AF7">
        <w:rPr>
          <w:rFonts w:ascii="宋体" w:hAnsi="宋体" w:cs="宋体" w:hint="eastAsia"/>
          <w:b/>
          <w:bCs/>
          <w:sz w:val="28"/>
          <w:szCs w:val="36"/>
        </w:rPr>
        <w:lastRenderedPageBreak/>
        <w:t>2020年秋学期各系（部）生均津贴发放汇总审批表表</w:t>
      </w:r>
    </w:p>
    <w:tbl>
      <w:tblPr>
        <w:tblW w:w="5000" w:type="pct"/>
        <w:tblLook w:val="04A0" w:firstRow="1" w:lastRow="0" w:firstColumn="1" w:lastColumn="0" w:noHBand="0" w:noVBand="1"/>
      </w:tblPr>
      <w:tblGrid>
        <w:gridCol w:w="618"/>
        <w:gridCol w:w="618"/>
        <w:gridCol w:w="1516"/>
        <w:gridCol w:w="2063"/>
        <w:gridCol w:w="674"/>
        <w:gridCol w:w="907"/>
        <w:gridCol w:w="675"/>
        <w:gridCol w:w="907"/>
        <w:gridCol w:w="675"/>
        <w:gridCol w:w="907"/>
        <w:gridCol w:w="675"/>
        <w:gridCol w:w="907"/>
        <w:gridCol w:w="1222"/>
        <w:gridCol w:w="794"/>
        <w:gridCol w:w="1016"/>
      </w:tblGrid>
      <w:tr w:rsidR="009F1AF7" w:rsidRPr="009F1AF7" w:rsidTr="009F1AF7">
        <w:trPr>
          <w:trHeight w:val="270"/>
        </w:trPr>
        <w:tc>
          <w:tcPr>
            <w:tcW w:w="218"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系部</w:t>
            </w:r>
          </w:p>
        </w:tc>
        <w:tc>
          <w:tcPr>
            <w:tcW w:w="21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序号</w:t>
            </w:r>
          </w:p>
        </w:tc>
        <w:tc>
          <w:tcPr>
            <w:tcW w:w="53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姓  名</w:t>
            </w:r>
          </w:p>
        </w:tc>
        <w:tc>
          <w:tcPr>
            <w:tcW w:w="72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班  级</w:t>
            </w:r>
          </w:p>
        </w:tc>
        <w:tc>
          <w:tcPr>
            <w:tcW w:w="558"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8、9月</w:t>
            </w:r>
          </w:p>
        </w:tc>
        <w:tc>
          <w:tcPr>
            <w:tcW w:w="558"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10月</w:t>
            </w:r>
          </w:p>
        </w:tc>
        <w:tc>
          <w:tcPr>
            <w:tcW w:w="558" w:type="pct"/>
            <w:gridSpan w:val="2"/>
            <w:tcBorders>
              <w:top w:val="single" w:sz="8"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11月</w:t>
            </w:r>
          </w:p>
        </w:tc>
        <w:tc>
          <w:tcPr>
            <w:tcW w:w="558" w:type="pct"/>
            <w:gridSpan w:val="2"/>
            <w:tcBorders>
              <w:top w:val="single" w:sz="8" w:space="0" w:color="auto"/>
              <w:left w:val="nil"/>
              <w:bottom w:val="single" w:sz="4" w:space="0" w:color="auto"/>
              <w:right w:val="single" w:sz="4" w:space="0" w:color="000000"/>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12月</w:t>
            </w:r>
          </w:p>
        </w:tc>
        <w:tc>
          <w:tcPr>
            <w:tcW w:w="431"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小计（元）</w:t>
            </w:r>
          </w:p>
        </w:tc>
        <w:tc>
          <w:tcPr>
            <w:tcW w:w="280"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签名</w:t>
            </w:r>
          </w:p>
        </w:tc>
        <w:tc>
          <w:tcPr>
            <w:tcW w:w="358"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备注</w:t>
            </w:r>
          </w:p>
        </w:tc>
      </w:tr>
      <w:tr w:rsidR="009F1AF7" w:rsidRPr="009F1AF7" w:rsidTr="009F1AF7">
        <w:trPr>
          <w:trHeight w:val="270"/>
        </w:trPr>
        <w:tc>
          <w:tcPr>
            <w:tcW w:w="218" w:type="pct"/>
            <w:vMerge/>
            <w:tcBorders>
              <w:top w:val="single" w:sz="8" w:space="0" w:color="auto"/>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vMerge/>
            <w:tcBorders>
              <w:top w:val="single" w:sz="8" w:space="0" w:color="auto"/>
              <w:left w:val="single" w:sz="4"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535" w:type="pct"/>
            <w:vMerge/>
            <w:tcBorders>
              <w:top w:val="single" w:sz="8" w:space="0" w:color="auto"/>
              <w:left w:val="single" w:sz="4"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728" w:type="pct"/>
            <w:vMerge/>
            <w:tcBorders>
              <w:top w:val="single" w:sz="8" w:space="0" w:color="auto"/>
              <w:left w:val="single" w:sz="4"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38"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20"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38"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20"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38"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20"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238"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人数</w:t>
            </w:r>
          </w:p>
        </w:tc>
        <w:tc>
          <w:tcPr>
            <w:tcW w:w="320" w:type="pct"/>
            <w:tcBorders>
              <w:top w:val="nil"/>
              <w:left w:val="nil"/>
              <w:bottom w:val="single" w:sz="8"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金额</w:t>
            </w:r>
          </w:p>
        </w:tc>
        <w:tc>
          <w:tcPr>
            <w:tcW w:w="431" w:type="pct"/>
            <w:vMerge/>
            <w:tcBorders>
              <w:top w:val="single" w:sz="8" w:space="0" w:color="auto"/>
              <w:left w:val="single" w:sz="4"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sz w:val="20"/>
                <w:szCs w:val="22"/>
              </w:rPr>
            </w:pPr>
          </w:p>
        </w:tc>
        <w:tc>
          <w:tcPr>
            <w:tcW w:w="280" w:type="pct"/>
            <w:vMerge/>
            <w:tcBorders>
              <w:top w:val="single" w:sz="8" w:space="0" w:color="auto"/>
              <w:left w:val="single" w:sz="4"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sz w:val="20"/>
                <w:szCs w:val="22"/>
              </w:rPr>
            </w:pPr>
          </w:p>
        </w:tc>
        <w:tc>
          <w:tcPr>
            <w:tcW w:w="358" w:type="pct"/>
            <w:vMerge/>
            <w:tcBorders>
              <w:top w:val="single" w:sz="8" w:space="0" w:color="auto"/>
              <w:left w:val="single" w:sz="4" w:space="0" w:color="auto"/>
              <w:bottom w:val="single" w:sz="8" w:space="0" w:color="000000"/>
              <w:right w:val="single" w:sz="8" w:space="0" w:color="auto"/>
            </w:tcBorders>
            <w:vAlign w:val="center"/>
            <w:hideMark/>
          </w:tcPr>
          <w:p w:rsidR="009F1AF7" w:rsidRPr="009F1AF7" w:rsidRDefault="009F1AF7" w:rsidP="009F1AF7">
            <w:pPr>
              <w:widowControl/>
              <w:jc w:val="left"/>
              <w:rPr>
                <w:rFonts w:ascii="宋体" w:hAnsi="宋体" w:cs="宋体"/>
                <w:b/>
                <w:bCs/>
                <w:sz w:val="20"/>
                <w:szCs w:val="22"/>
              </w:rPr>
            </w:pPr>
          </w:p>
        </w:tc>
      </w:tr>
      <w:tr w:rsidR="009F1AF7" w:rsidRPr="009F1AF7" w:rsidTr="009F1AF7">
        <w:trPr>
          <w:trHeight w:val="270"/>
        </w:trPr>
        <w:tc>
          <w:tcPr>
            <w:tcW w:w="218" w:type="pct"/>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植物工程系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吴文丽</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园艺园林1601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颜振峰</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园林高职1601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孙国海</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园艺高职1701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黄文彬</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园林高职1701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钱杨</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园林高职1702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1665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马天行</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园艺园林1801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李长根</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刘思语</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薛志根</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李东</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园林高职1902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2160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谢英添</w:t>
            </w:r>
          </w:p>
        </w:tc>
        <w:tc>
          <w:tcPr>
            <w:tcW w:w="72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园林中专1901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陈丽</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园艺高职2001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林晶晶</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2340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阚中英</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园林高职2002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2295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唐涛</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园林中专2001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2430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邱文娟</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现农大专2001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1470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single" w:sz="4" w:space="0" w:color="auto"/>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总合计金额（大写）：24430（贰万肆仟肆佰叁拾元整）</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动物工程系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胥开芳</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牧医高职2002</w:t>
            </w:r>
          </w:p>
        </w:tc>
        <w:tc>
          <w:tcPr>
            <w:tcW w:w="238" w:type="pct"/>
            <w:tcBorders>
              <w:top w:val="nil"/>
              <w:left w:val="nil"/>
              <w:bottom w:val="single" w:sz="4" w:space="0" w:color="auto"/>
              <w:right w:val="single" w:sz="4" w:space="0" w:color="auto"/>
            </w:tcBorders>
            <w:shd w:val="clear" w:color="000000" w:fill="FFFF00"/>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675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王杰</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牧医高职2001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钱潇尹</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动检高职2001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金超</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牧医中专2002</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660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1980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刘坤</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牧医中专2001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585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迟爽</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水产高职2001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阮寿延</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动检高职1701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张言召</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牧医高职1701</w:t>
            </w:r>
          </w:p>
        </w:tc>
        <w:tc>
          <w:tcPr>
            <w:tcW w:w="238" w:type="pct"/>
            <w:tcBorders>
              <w:top w:val="nil"/>
              <w:left w:val="nil"/>
              <w:bottom w:val="single" w:sz="4" w:space="0" w:color="auto"/>
              <w:right w:val="single" w:sz="4" w:space="0" w:color="auto"/>
            </w:tcBorders>
            <w:shd w:val="clear" w:color="000000" w:fill="FFFF00"/>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735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2205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侍霞</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动检高职1901</w:t>
            </w:r>
          </w:p>
        </w:tc>
        <w:tc>
          <w:tcPr>
            <w:tcW w:w="238" w:type="pct"/>
            <w:tcBorders>
              <w:top w:val="nil"/>
              <w:left w:val="nil"/>
              <w:bottom w:val="single" w:sz="4" w:space="0" w:color="auto"/>
              <w:right w:val="single" w:sz="4" w:space="0" w:color="auto"/>
            </w:tcBorders>
            <w:shd w:val="clear" w:color="000000" w:fill="FFFF00"/>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柴晓东</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牧医中专1902</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林水中</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牧医高职1801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朱刘洪</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牧医高职1902</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关佳佳</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牧医高技1801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孟庆华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牧医中专1901</w:t>
            </w:r>
          </w:p>
        </w:tc>
        <w:tc>
          <w:tcPr>
            <w:tcW w:w="238" w:type="pct"/>
            <w:tcBorders>
              <w:top w:val="nil"/>
              <w:left w:val="nil"/>
              <w:bottom w:val="single" w:sz="4" w:space="0" w:color="auto"/>
              <w:right w:val="single" w:sz="4" w:space="0" w:color="auto"/>
            </w:tcBorders>
            <w:shd w:val="clear" w:color="000000" w:fill="FFFF00"/>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厉兵</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牧医高职1901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2425" w:type="pct"/>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雍正</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牧医高职1802</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2425" w:type="pct"/>
            <w:gridSpan w:val="8"/>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严扣凤</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动检高职1801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2425" w:type="pct"/>
            <w:gridSpan w:val="8"/>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18</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孙强东</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牧医高职1702</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2425" w:type="pct"/>
            <w:gridSpan w:val="8"/>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19</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牧医高职1601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33</w:t>
            </w:r>
          </w:p>
        </w:tc>
        <w:tc>
          <w:tcPr>
            <w:tcW w:w="2425" w:type="pct"/>
            <w:gridSpan w:val="8"/>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总合计金额（大写）：25275（贰万伍仟贰佰柒拾伍元整）</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环境与建筑工程系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  青</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建筑高职1601</w:t>
            </w:r>
          </w:p>
        </w:tc>
        <w:tc>
          <w:tcPr>
            <w:tcW w:w="2663" w:type="pct"/>
            <w:gridSpan w:val="9"/>
            <w:vMerge w:val="restart"/>
            <w:tcBorders>
              <w:top w:val="single" w:sz="8" w:space="0" w:color="auto"/>
              <w:left w:val="single" w:sz="4" w:space="0" w:color="auto"/>
              <w:bottom w:val="single" w:sz="4" w:space="0" w:color="000000"/>
              <w:right w:val="single" w:sz="4" w:space="0" w:color="000000"/>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8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劳动实践</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陈如奎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建筑1701</w:t>
            </w:r>
          </w:p>
        </w:tc>
        <w:tc>
          <w:tcPr>
            <w:tcW w:w="2663" w:type="pct"/>
            <w:gridSpan w:val="9"/>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劳动实践</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刘其兵</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建筑高职1801</w:t>
            </w:r>
          </w:p>
        </w:tc>
        <w:tc>
          <w:tcPr>
            <w:tcW w:w="2663" w:type="pct"/>
            <w:gridSpan w:val="9"/>
            <w:vMerge/>
            <w:tcBorders>
              <w:top w:val="nil"/>
              <w:left w:val="nil"/>
              <w:bottom w:val="single" w:sz="4" w:space="0" w:color="auto"/>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劳动实践</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韦刚和</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建筑高技1801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1575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郑毓明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建筑高职1901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840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560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560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560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2520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沈志刚</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建筑中专1901</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1800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  红</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建筑高职2001班</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  青</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建筑高职2002班</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660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440</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1980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陈如奎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建筑中专2001班</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675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75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合计</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11745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bottom"/>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总合计金额（大写）：11750（壹万壹仟柒佰肆拾伍元整）</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机电工程系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黄文奎</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机电高职1901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1980.00 </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蔡爱民</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农数高职1901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735.00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2205.00 </w:t>
            </w:r>
          </w:p>
        </w:tc>
        <w:tc>
          <w:tcPr>
            <w:tcW w:w="28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韩书银</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机电中专1901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555.00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370.00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1665.00 </w:t>
            </w:r>
          </w:p>
        </w:tc>
        <w:tc>
          <w:tcPr>
            <w:tcW w:w="28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刘霭峰</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机电中专1902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460.00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2070.00 </w:t>
            </w:r>
          </w:p>
        </w:tc>
        <w:tc>
          <w:tcPr>
            <w:tcW w:w="28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vMerge w:val="restart"/>
            <w:tcBorders>
              <w:top w:val="nil"/>
              <w:left w:val="nil"/>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王青松</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机电高职1902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585.00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390.00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1755.00 </w:t>
            </w:r>
          </w:p>
        </w:tc>
        <w:tc>
          <w:tcPr>
            <w:tcW w:w="28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vMerge/>
            <w:tcBorders>
              <w:top w:val="nil"/>
              <w:left w:val="nil"/>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color w:val="000000"/>
                <w:sz w:val="20"/>
                <w:szCs w:val="22"/>
              </w:rPr>
            </w:pP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机电高技1801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1980.00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张舒</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645.00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440.00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1965.00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徐洪林</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机电高职2002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525.00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360.00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360.00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1605.00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陶红琴</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农数高职2001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705.00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550.00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550.00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550.00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2355.00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李军</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机电中专2001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780.00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490.00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2250.00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陈昌虎</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机电中专2002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735.00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420.00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1995.00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周益峰</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数控中专2001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555.00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350.00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1605.00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翟银章</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农数高职1801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540.00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王诗冬</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机电高职1801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600.00 </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总合计金额（大写）：24570（贰万肆仟伍佰柒拾）</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汽车工程系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陈万疆</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汽车高职2001班</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585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  成</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农汽高职2001班</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855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2565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3</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周爱林</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汽车中专2001班</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1620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4</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高全</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汽车中专2002班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5</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张伟杰</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汽车中专2002班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735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2205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唐珍珍</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汽车中专1901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675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陈志军</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农汽高职1701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8</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  宁</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农汽高职1702</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1400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9</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宋大娟</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汽车高职1701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585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1365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10</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赵佳佳</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农汽高职1901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810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2430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11</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吉龙飞</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汽车高职1901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2295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12</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郭伟伟</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汽车高技1801</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615</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13</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张登高</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汽车中专1902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645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1935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14</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李功策</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汽车高职1601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15</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陈梅</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农汽高职1602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李婷婷</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周爱林</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农汽高职1603</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18</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邹展</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汽车高技1601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19</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  亮</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20</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曹兆洋</w:t>
            </w:r>
          </w:p>
        </w:tc>
        <w:tc>
          <w:tcPr>
            <w:tcW w:w="72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农汽高职1801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总合计金额（大写）：23690（贰万叁仟陆佰玖拾）</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信息工程系</w:t>
            </w: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束  平</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计算机高职1601班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875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沈专国</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计算机高职1701班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950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吴洪昊</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物联网高职1701班</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431"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360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孙蓉蓉</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计算机高职1801班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周平平</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物联网高职1801班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0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370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潘丽丽</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计算机高技1801班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925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吴加春</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计算机高技1802班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27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875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陈勇</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物联网高职1901班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38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38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38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1710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孙永军 宋美凤</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52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52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52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2340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周婷婷</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计算机中专1901班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1665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袁连余</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计算机中专1902班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1665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陈立勤</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计算机中专1903班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39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585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39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39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王荣</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计算机高技1701班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张继军</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物联网高职2001班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45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675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45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45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2025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姚俊虎</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615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41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吴洪昊</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计算机高职2002班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1890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朱宁</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计算机中专2001班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46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46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46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460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2070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陆华勇</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平面中专2001班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855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57 </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w:t>
            </w:r>
          </w:p>
        </w:tc>
        <w:tc>
          <w:tcPr>
            <w:tcW w:w="32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2565</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35"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吴国民</w:t>
            </w:r>
          </w:p>
        </w:tc>
        <w:tc>
          <w:tcPr>
            <w:tcW w:w="728"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网络中专2001班</w:t>
            </w:r>
          </w:p>
        </w:tc>
        <w:tc>
          <w:tcPr>
            <w:tcW w:w="238"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40 </w:t>
            </w:r>
          </w:p>
        </w:tc>
        <w:tc>
          <w:tcPr>
            <w:tcW w:w="320" w:type="pct"/>
            <w:tcBorders>
              <w:top w:val="nil"/>
              <w:left w:val="nil"/>
              <w:bottom w:val="nil"/>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600</w:t>
            </w:r>
          </w:p>
        </w:tc>
        <w:tc>
          <w:tcPr>
            <w:tcW w:w="238"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40 </w:t>
            </w:r>
          </w:p>
        </w:tc>
        <w:tc>
          <w:tcPr>
            <w:tcW w:w="320" w:type="pct"/>
            <w:tcBorders>
              <w:top w:val="nil"/>
              <w:left w:val="nil"/>
              <w:bottom w:val="nil"/>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38" w:type="pct"/>
            <w:tcBorders>
              <w:top w:val="nil"/>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40 </w:t>
            </w:r>
          </w:p>
        </w:tc>
        <w:tc>
          <w:tcPr>
            <w:tcW w:w="320" w:type="pct"/>
            <w:tcBorders>
              <w:top w:val="nil"/>
              <w:left w:val="nil"/>
              <w:bottom w:val="nil"/>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238" w:type="pct"/>
            <w:tcBorders>
              <w:top w:val="nil"/>
              <w:left w:val="nil"/>
              <w:bottom w:val="nil"/>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w:t>
            </w:r>
          </w:p>
        </w:tc>
        <w:tc>
          <w:tcPr>
            <w:tcW w:w="320" w:type="pct"/>
            <w:tcBorders>
              <w:top w:val="nil"/>
              <w:left w:val="nil"/>
              <w:bottom w:val="nil"/>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1800</w:t>
            </w:r>
          </w:p>
        </w:tc>
        <w:tc>
          <w:tcPr>
            <w:tcW w:w="280" w:type="pct"/>
            <w:tcBorders>
              <w:top w:val="nil"/>
              <w:left w:val="nil"/>
              <w:bottom w:val="single" w:sz="4" w:space="0" w:color="auto"/>
              <w:right w:val="single" w:sz="4" w:space="0" w:color="auto"/>
            </w:tcBorders>
            <w:shd w:val="clear" w:color="auto" w:fill="auto"/>
            <w:noWrap/>
            <w:vAlign w:val="bottom"/>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bottom"/>
            <w:hideMark/>
          </w:tcPr>
          <w:p w:rsidR="009F1AF7" w:rsidRPr="009F1AF7" w:rsidRDefault="009F1AF7" w:rsidP="009F1AF7">
            <w:pPr>
              <w:widowControl/>
              <w:jc w:val="left"/>
              <w:rPr>
                <w:rFonts w:ascii="宋体" w:hAnsi="宋体" w:cs="宋体"/>
                <w:b/>
                <w:bCs/>
                <w:color w:val="000000"/>
                <w:sz w:val="20"/>
                <w:szCs w:val="22"/>
              </w:rPr>
            </w:pPr>
            <w:r w:rsidRPr="009F1AF7">
              <w:rPr>
                <w:rFonts w:ascii="宋体" w:hAnsi="宋体" w:cs="宋体" w:hint="eastAsia"/>
                <w:b/>
                <w:bCs/>
                <w:color w:val="000000"/>
                <w:sz w:val="20"/>
                <w:szCs w:val="22"/>
              </w:rPr>
              <w:t>总合计金额（大写）：26095（贰万陆仟零玖拾伍）</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经济管理系</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范小容</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农经高职1601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1440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恽志强</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农经高职1602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沈进城</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财务高职1701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景卉</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财务高职1702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1710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陈凤珠</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电商高职1701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王慧</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农经高职1701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525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于永琴</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农经高职1702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495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张小伟</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农经高职1703</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金频生</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财务高职1801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1295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杨忠红</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财务高职1802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645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1505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宋长琴</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潘朝中</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农经高职1802</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1260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王云</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夏清</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经管综合高技1801</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1295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工学交替</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崔楷羚</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陈以东</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财务高职1902班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600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400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1780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万益勇</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1710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18</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刘长征</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645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1935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19</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葛付存</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农经高职1903班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1680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20</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王立新</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450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1500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顾昌林</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经管中专1901班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510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1560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22</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钱吉兰</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经管中专1902班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540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1610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23</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陈明可</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795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490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24</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武德庆</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财务高职2002班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780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25</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于柚华</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电商高职2001班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570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1710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26</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恽志强</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915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27</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俞  越</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农经高职2002班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28</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范小容</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会计中专2001班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1695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29</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张志明</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会计中专2002班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585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390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380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30</w:t>
            </w:r>
          </w:p>
        </w:tc>
        <w:tc>
          <w:tcPr>
            <w:tcW w:w="535"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李昱昕</w:t>
            </w:r>
          </w:p>
        </w:tc>
        <w:tc>
          <w:tcPr>
            <w:tcW w:w="72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电商中专2001班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37</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555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w:t>
            </w:r>
          </w:p>
        </w:tc>
        <w:tc>
          <w:tcPr>
            <w:tcW w:w="32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1635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sz w:val="20"/>
                <w:szCs w:val="22"/>
              </w:rPr>
            </w:pPr>
            <w:r w:rsidRPr="009F1AF7">
              <w:rPr>
                <w:rFonts w:ascii="宋体" w:hAnsi="宋体" w:cs="宋体" w:hint="eastAsia"/>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总合计金额（大写）：44300（肆万肆仟叁佰元整）</w:t>
            </w:r>
          </w:p>
        </w:tc>
      </w:tr>
      <w:tr w:rsidR="009F1AF7" w:rsidRPr="009F1AF7" w:rsidTr="009F1AF7">
        <w:trPr>
          <w:trHeight w:val="270"/>
        </w:trPr>
        <w:tc>
          <w:tcPr>
            <w:tcW w:w="218" w:type="pct"/>
            <w:vMerge w:val="restart"/>
            <w:tcBorders>
              <w:top w:val="nil"/>
              <w:left w:val="single" w:sz="8" w:space="0" w:color="auto"/>
              <w:bottom w:val="single" w:sz="8" w:space="0" w:color="000000"/>
              <w:right w:val="nil"/>
            </w:tcBorders>
            <w:shd w:val="clear" w:color="auto" w:fill="auto"/>
            <w:noWrap/>
            <w:textDirection w:val="tbRlV"/>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本科管理部</w:t>
            </w: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陈震宇</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16级专转本1班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945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2835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丁海英</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高考1905班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945</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2835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3</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顾宴绮</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高考2003班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975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4</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胡兆群</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 xml:space="preserve"> 财会(3+4)2001班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750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2250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5</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李进</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高考1901班</w:t>
            </w:r>
          </w:p>
        </w:tc>
        <w:tc>
          <w:tcPr>
            <w:tcW w:w="238" w:type="pct"/>
            <w:tcBorders>
              <w:top w:val="nil"/>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780</w:t>
            </w:r>
          </w:p>
        </w:tc>
        <w:tc>
          <w:tcPr>
            <w:tcW w:w="238" w:type="pct"/>
            <w:tcBorders>
              <w:top w:val="nil"/>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238" w:type="pct"/>
            <w:tcBorders>
              <w:top w:val="nil"/>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2340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李星洁</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高考2001班</w:t>
            </w:r>
          </w:p>
        </w:tc>
        <w:tc>
          <w:tcPr>
            <w:tcW w:w="238"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615</w:t>
            </w:r>
          </w:p>
        </w:tc>
        <w:tc>
          <w:tcPr>
            <w:tcW w:w="238"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single" w:sz="4" w:space="0" w:color="auto"/>
              <w:left w:val="nil"/>
              <w:bottom w:val="nil"/>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厉艳</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16级专转本3班</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1200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800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3600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8</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刘洋</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高考1904班</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930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9</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倪月梅</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汽车（3+4)1901班</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10</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邱婷婷</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对口高考1802班</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825</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11</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沈安琴</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16级专转本4班</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1155</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770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3465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12</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孙青</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高考1903班</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930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238" w:type="pct"/>
            <w:tcBorders>
              <w:top w:val="single" w:sz="4" w:space="0" w:color="auto"/>
              <w:left w:val="nil"/>
              <w:bottom w:val="nil"/>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620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2790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13</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唐慧</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汽车（3+4)1801班</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525</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14</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王芳</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会计(3+4)1801班</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480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238" w:type="pct"/>
            <w:tcBorders>
              <w:top w:val="single" w:sz="4" w:space="0" w:color="auto"/>
              <w:left w:val="nil"/>
              <w:bottom w:val="nil"/>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32</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1530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15</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王蓉蓉</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高考2004班</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975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650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2925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16</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王树新</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高考2002班</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615</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23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410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1845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17</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姚正萍</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16级专转本2班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1140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760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3420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18</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张德江</w:t>
            </w:r>
          </w:p>
        </w:tc>
        <w:tc>
          <w:tcPr>
            <w:tcW w:w="72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汽车（3+4）2001班</w:t>
            </w:r>
          </w:p>
        </w:tc>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262.5</w:t>
            </w:r>
          </w:p>
        </w:tc>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34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787.5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19</w:t>
            </w:r>
          </w:p>
        </w:tc>
        <w:tc>
          <w:tcPr>
            <w:tcW w:w="535"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吉文思</w:t>
            </w:r>
          </w:p>
        </w:tc>
        <w:tc>
          <w:tcPr>
            <w:tcW w:w="728" w:type="pct"/>
            <w:vMerge/>
            <w:tcBorders>
              <w:top w:val="nil"/>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238" w:type="pct"/>
            <w:vMerge/>
            <w:tcBorders>
              <w:top w:val="nil"/>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262.5</w:t>
            </w:r>
          </w:p>
        </w:tc>
        <w:tc>
          <w:tcPr>
            <w:tcW w:w="238" w:type="pct"/>
            <w:vMerge/>
            <w:tcBorders>
              <w:top w:val="nil"/>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238" w:type="pct"/>
            <w:vMerge/>
            <w:tcBorders>
              <w:top w:val="nil"/>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238" w:type="pct"/>
            <w:vMerge/>
            <w:tcBorders>
              <w:top w:val="nil"/>
              <w:left w:val="single" w:sz="4" w:space="0" w:color="auto"/>
              <w:bottom w:val="single" w:sz="4" w:space="0" w:color="000000"/>
              <w:right w:val="single" w:sz="4" w:space="0" w:color="auto"/>
            </w:tcBorders>
            <w:vAlign w:val="center"/>
            <w:hideMark/>
          </w:tcPr>
          <w:p w:rsidR="009F1AF7" w:rsidRPr="009F1AF7" w:rsidRDefault="009F1AF7" w:rsidP="009F1AF7">
            <w:pPr>
              <w:widowControl/>
              <w:jc w:val="left"/>
              <w:rPr>
                <w:rFonts w:ascii="宋体" w:hAnsi="宋体" w:cs="宋体"/>
                <w:sz w:val="20"/>
                <w:szCs w:val="22"/>
              </w:rPr>
            </w:pP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175</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787.5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20</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周巧</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对口高考1801班</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795</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23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530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2385</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218"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21</w:t>
            </w:r>
          </w:p>
        </w:tc>
        <w:tc>
          <w:tcPr>
            <w:tcW w:w="535"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color w:val="000000"/>
                <w:sz w:val="20"/>
                <w:szCs w:val="22"/>
              </w:rPr>
            </w:pPr>
            <w:r w:rsidRPr="009F1AF7">
              <w:rPr>
                <w:rFonts w:ascii="宋体" w:hAnsi="宋体" w:cs="宋体" w:hint="eastAsia"/>
                <w:color w:val="000000"/>
                <w:sz w:val="20"/>
                <w:szCs w:val="22"/>
              </w:rPr>
              <w:t>周长华</w:t>
            </w:r>
          </w:p>
        </w:tc>
        <w:tc>
          <w:tcPr>
            <w:tcW w:w="728" w:type="pct"/>
            <w:tcBorders>
              <w:top w:val="nil"/>
              <w:left w:val="nil"/>
              <w:bottom w:val="single" w:sz="4" w:space="0" w:color="auto"/>
              <w:right w:val="single" w:sz="4" w:space="0" w:color="auto"/>
            </w:tcBorders>
            <w:shd w:val="clear" w:color="000000" w:fill="FFFFFF"/>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高考1902班</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810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238" w:type="pct"/>
            <w:tcBorders>
              <w:top w:val="nil"/>
              <w:left w:val="nil"/>
              <w:bottom w:val="single" w:sz="4" w:space="0" w:color="auto"/>
              <w:right w:val="single" w:sz="4" w:space="0" w:color="auto"/>
            </w:tcBorders>
            <w:shd w:val="clear" w:color="000000" w:fill="FFFFFF"/>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w:t>
            </w:r>
          </w:p>
        </w:tc>
        <w:tc>
          <w:tcPr>
            <w:tcW w:w="320" w:type="pct"/>
            <w:tcBorders>
              <w:top w:val="nil"/>
              <w:left w:val="nil"/>
              <w:bottom w:val="single" w:sz="4" w:space="0" w:color="auto"/>
              <w:right w:val="single" w:sz="4" w:space="0" w:color="auto"/>
            </w:tcBorders>
            <w:shd w:val="clear" w:color="auto" w:fill="auto"/>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540</w:t>
            </w:r>
          </w:p>
        </w:tc>
        <w:tc>
          <w:tcPr>
            <w:tcW w:w="431"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center"/>
              <w:rPr>
                <w:rFonts w:ascii="宋体" w:hAnsi="宋体" w:cs="宋体"/>
                <w:sz w:val="20"/>
                <w:szCs w:val="22"/>
              </w:rPr>
            </w:pPr>
            <w:r w:rsidRPr="009F1AF7">
              <w:rPr>
                <w:rFonts w:ascii="宋体" w:hAnsi="宋体" w:cs="宋体" w:hint="eastAsia"/>
                <w:sz w:val="20"/>
                <w:szCs w:val="22"/>
              </w:rPr>
              <w:t>2430</w:t>
            </w:r>
          </w:p>
        </w:tc>
        <w:tc>
          <w:tcPr>
            <w:tcW w:w="280" w:type="pct"/>
            <w:tcBorders>
              <w:top w:val="nil"/>
              <w:left w:val="nil"/>
              <w:bottom w:val="single" w:sz="4" w:space="0" w:color="auto"/>
              <w:right w:val="single" w:sz="4" w:space="0" w:color="auto"/>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 xml:space="preserve">　</w:t>
            </w:r>
          </w:p>
        </w:tc>
        <w:tc>
          <w:tcPr>
            <w:tcW w:w="358" w:type="pct"/>
            <w:tcBorders>
              <w:top w:val="nil"/>
              <w:left w:val="nil"/>
              <w:bottom w:val="single" w:sz="4" w:space="0" w:color="auto"/>
              <w:right w:val="single" w:sz="8" w:space="0" w:color="auto"/>
            </w:tcBorders>
            <w:shd w:val="clear" w:color="auto" w:fill="auto"/>
            <w:noWrap/>
            <w:vAlign w:val="center"/>
            <w:hideMark/>
          </w:tcPr>
          <w:p w:rsidR="009F1AF7" w:rsidRPr="009F1AF7" w:rsidRDefault="009F1AF7" w:rsidP="009F1AF7">
            <w:pPr>
              <w:widowControl/>
              <w:jc w:val="left"/>
              <w:rPr>
                <w:rFonts w:ascii="宋体" w:hAnsi="宋体" w:cs="宋体"/>
                <w:color w:val="000000"/>
                <w:sz w:val="20"/>
                <w:szCs w:val="22"/>
              </w:rPr>
            </w:pPr>
            <w:r w:rsidRPr="009F1AF7">
              <w:rPr>
                <w:rFonts w:ascii="宋体" w:hAnsi="宋体" w:cs="宋体" w:hint="eastAsia"/>
                <w:color w:val="000000"/>
                <w:sz w:val="20"/>
                <w:szCs w:val="22"/>
              </w:rPr>
              <w:t xml:space="preserve">　</w:t>
            </w:r>
          </w:p>
        </w:tc>
      </w:tr>
      <w:tr w:rsidR="009F1AF7" w:rsidRPr="009F1AF7" w:rsidTr="009F1AF7">
        <w:trPr>
          <w:trHeight w:val="270"/>
        </w:trPr>
        <w:tc>
          <w:tcPr>
            <w:tcW w:w="218" w:type="pct"/>
            <w:vMerge/>
            <w:tcBorders>
              <w:top w:val="nil"/>
              <w:left w:val="single" w:sz="8" w:space="0" w:color="auto"/>
              <w:bottom w:val="single" w:sz="8" w:space="0" w:color="000000"/>
              <w:right w:val="nil"/>
            </w:tcBorders>
            <w:vAlign w:val="center"/>
            <w:hideMark/>
          </w:tcPr>
          <w:p w:rsidR="009F1AF7" w:rsidRPr="009F1AF7" w:rsidRDefault="009F1AF7" w:rsidP="009F1AF7">
            <w:pPr>
              <w:widowControl/>
              <w:jc w:val="left"/>
              <w:rPr>
                <w:rFonts w:ascii="宋体" w:hAnsi="宋体" w:cs="宋体"/>
                <w:b/>
                <w:bCs/>
                <w:color w:val="000000"/>
                <w:sz w:val="20"/>
                <w:szCs w:val="22"/>
              </w:rPr>
            </w:pPr>
          </w:p>
        </w:tc>
        <w:tc>
          <w:tcPr>
            <w:tcW w:w="4782" w:type="pct"/>
            <w:gridSpan w:val="14"/>
            <w:tcBorders>
              <w:top w:val="single" w:sz="4" w:space="0" w:color="auto"/>
              <w:left w:val="nil"/>
              <w:bottom w:val="single" w:sz="8" w:space="0" w:color="auto"/>
              <w:right w:val="single" w:sz="8" w:space="0" w:color="000000"/>
            </w:tcBorders>
            <w:shd w:val="clear" w:color="auto" w:fill="auto"/>
            <w:noWrap/>
            <w:vAlign w:val="center"/>
            <w:hideMark/>
          </w:tcPr>
          <w:p w:rsidR="009F1AF7" w:rsidRPr="009F1AF7" w:rsidRDefault="009F1AF7" w:rsidP="009F1AF7">
            <w:pPr>
              <w:widowControl/>
              <w:jc w:val="left"/>
              <w:rPr>
                <w:rFonts w:ascii="宋体" w:hAnsi="宋体" w:cs="宋体"/>
                <w:b/>
                <w:bCs/>
                <w:sz w:val="20"/>
                <w:szCs w:val="22"/>
              </w:rPr>
            </w:pPr>
            <w:r w:rsidRPr="009F1AF7">
              <w:rPr>
                <w:rFonts w:ascii="宋体" w:hAnsi="宋体" w:cs="宋体" w:hint="eastAsia"/>
                <w:b/>
                <w:bCs/>
                <w:sz w:val="20"/>
                <w:szCs w:val="22"/>
              </w:rPr>
              <w:t>总合计金额（大写）：49410（肆万玖仟肆佰壹拾元整）</w:t>
            </w:r>
          </w:p>
        </w:tc>
      </w:tr>
      <w:tr w:rsidR="009F1AF7" w:rsidRPr="009F1AF7" w:rsidTr="009F1AF7">
        <w:trPr>
          <w:trHeight w:val="624"/>
        </w:trPr>
        <w:tc>
          <w:tcPr>
            <w:tcW w:w="5000" w:type="pct"/>
            <w:gridSpan w:val="1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F1AF7" w:rsidRPr="009F1AF7" w:rsidRDefault="009F1AF7" w:rsidP="009F1AF7">
            <w:pPr>
              <w:widowControl/>
              <w:jc w:val="center"/>
              <w:rPr>
                <w:rFonts w:ascii="宋体" w:hAnsi="宋体" w:cs="宋体"/>
                <w:b/>
                <w:bCs/>
                <w:color w:val="000000"/>
                <w:sz w:val="20"/>
                <w:szCs w:val="22"/>
              </w:rPr>
            </w:pPr>
            <w:r w:rsidRPr="009F1AF7">
              <w:rPr>
                <w:rFonts w:ascii="宋体" w:hAnsi="宋体" w:cs="宋体" w:hint="eastAsia"/>
                <w:b/>
                <w:bCs/>
                <w:color w:val="000000"/>
                <w:sz w:val="20"/>
                <w:szCs w:val="22"/>
              </w:rPr>
              <w:t>全校总合计金额（大写）：241260（贰拾肆万壹仟贰佰陆拾）</w:t>
            </w:r>
          </w:p>
        </w:tc>
      </w:tr>
      <w:tr w:rsidR="009F1AF7" w:rsidRPr="009F1AF7" w:rsidTr="009F1AF7">
        <w:trPr>
          <w:trHeight w:val="624"/>
        </w:trPr>
        <w:tc>
          <w:tcPr>
            <w:tcW w:w="5000" w:type="pct"/>
            <w:gridSpan w:val="15"/>
            <w:vMerge/>
            <w:tcBorders>
              <w:top w:val="single" w:sz="8" w:space="0" w:color="auto"/>
              <w:left w:val="single" w:sz="8" w:space="0" w:color="auto"/>
              <w:bottom w:val="single" w:sz="8" w:space="0" w:color="000000"/>
              <w:right w:val="single" w:sz="8" w:space="0" w:color="000000"/>
            </w:tcBorders>
            <w:vAlign w:val="center"/>
            <w:hideMark/>
          </w:tcPr>
          <w:p w:rsidR="009F1AF7" w:rsidRPr="009F1AF7" w:rsidRDefault="009F1AF7" w:rsidP="009F1AF7">
            <w:pPr>
              <w:widowControl/>
              <w:jc w:val="left"/>
              <w:rPr>
                <w:rFonts w:ascii="宋体" w:hAnsi="宋体" w:cs="宋体"/>
                <w:b/>
                <w:bCs/>
                <w:color w:val="000000"/>
                <w:sz w:val="20"/>
                <w:szCs w:val="22"/>
              </w:rPr>
            </w:pPr>
          </w:p>
        </w:tc>
      </w:tr>
    </w:tbl>
    <w:p w:rsidR="009F1AF7" w:rsidRPr="009F1AF7" w:rsidRDefault="009F1AF7" w:rsidP="003915C9">
      <w:pPr>
        <w:rPr>
          <w:rFonts w:hint="eastAsia"/>
        </w:rPr>
      </w:pPr>
    </w:p>
    <w:sectPr w:rsidR="009F1AF7" w:rsidRPr="009F1AF7" w:rsidSect="009F1AF7">
      <w:pgSz w:w="16838" w:h="11906" w:orient="landscape"/>
      <w:pgMar w:top="1418" w:right="1440" w:bottom="1418"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7A"/>
    <w:rsid w:val="00007004"/>
    <w:rsid w:val="00013C87"/>
    <w:rsid w:val="00026457"/>
    <w:rsid w:val="00123259"/>
    <w:rsid w:val="0015520E"/>
    <w:rsid w:val="003915C9"/>
    <w:rsid w:val="004559AF"/>
    <w:rsid w:val="006F3391"/>
    <w:rsid w:val="006F3A1A"/>
    <w:rsid w:val="007602B8"/>
    <w:rsid w:val="009F1AF7"/>
    <w:rsid w:val="00C05B63"/>
    <w:rsid w:val="00E5497A"/>
    <w:rsid w:val="00F27127"/>
    <w:rsid w:val="00FC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F1AF7"/>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9"/>
    <w:qFormat/>
    <w:rsid w:val="0015520E"/>
    <w:pPr>
      <w:keepNext/>
      <w:keepLines/>
      <w:adjustRightInd w:val="0"/>
      <w:snapToGrid w:val="0"/>
      <w:spacing w:line="440" w:lineRule="exact"/>
      <w:ind w:firstLineChars="200" w:firstLine="200"/>
      <w:outlineLvl w:val="1"/>
    </w:pPr>
    <w:rPr>
      <w:rFonts w:ascii="Cambria" w:hAnsi="Cambria"/>
      <w:bCs/>
      <w:sz w:val="28"/>
      <w:szCs w:val="32"/>
    </w:rPr>
  </w:style>
  <w:style w:type="paragraph" w:styleId="3">
    <w:name w:val="heading 3"/>
    <w:basedOn w:val="a"/>
    <w:next w:val="a"/>
    <w:link w:val="3Char"/>
    <w:uiPriority w:val="9"/>
    <w:unhideWhenUsed/>
    <w:qFormat/>
    <w:rsid w:val="003915C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915C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F1AF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1AF7"/>
    <w:rPr>
      <w:b/>
      <w:bCs/>
      <w:kern w:val="44"/>
      <w:sz w:val="44"/>
      <w:szCs w:val="44"/>
    </w:rPr>
  </w:style>
  <w:style w:type="character" w:customStyle="1" w:styleId="2Char">
    <w:name w:val="标题 2 Char"/>
    <w:basedOn w:val="a0"/>
    <w:link w:val="2"/>
    <w:uiPriority w:val="99"/>
    <w:qFormat/>
    <w:rsid w:val="0015520E"/>
    <w:rPr>
      <w:rFonts w:ascii="Cambria" w:hAnsi="Cambria"/>
      <w:bCs/>
      <w:sz w:val="28"/>
      <w:szCs w:val="32"/>
    </w:rPr>
  </w:style>
  <w:style w:type="character" w:customStyle="1" w:styleId="3Char">
    <w:name w:val="标题 3 Char"/>
    <w:basedOn w:val="a0"/>
    <w:link w:val="3"/>
    <w:uiPriority w:val="9"/>
    <w:rsid w:val="003915C9"/>
    <w:rPr>
      <w:b/>
      <w:bCs/>
      <w:sz w:val="32"/>
      <w:szCs w:val="32"/>
    </w:rPr>
  </w:style>
  <w:style w:type="character" w:customStyle="1" w:styleId="4Char">
    <w:name w:val="标题 4 Char"/>
    <w:basedOn w:val="a0"/>
    <w:link w:val="4"/>
    <w:uiPriority w:val="9"/>
    <w:rsid w:val="003915C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9F1AF7"/>
    <w:rPr>
      <w:b/>
      <w:bCs/>
      <w:sz w:val="28"/>
      <w:szCs w:val="28"/>
    </w:rPr>
  </w:style>
  <w:style w:type="paragraph" w:styleId="a3">
    <w:name w:val="Date"/>
    <w:basedOn w:val="a"/>
    <w:next w:val="a"/>
    <w:link w:val="Char"/>
    <w:uiPriority w:val="99"/>
    <w:semiHidden/>
    <w:unhideWhenUsed/>
    <w:rsid w:val="003915C9"/>
    <w:pPr>
      <w:ind w:leftChars="2500" w:left="100"/>
    </w:pPr>
  </w:style>
  <w:style w:type="character" w:customStyle="1" w:styleId="Char">
    <w:name w:val="日期 Char"/>
    <w:basedOn w:val="a0"/>
    <w:link w:val="a3"/>
    <w:uiPriority w:val="99"/>
    <w:semiHidden/>
    <w:rsid w:val="003915C9"/>
  </w:style>
  <w:style w:type="paragraph" w:styleId="a4">
    <w:name w:val="Normal (Web)"/>
    <w:basedOn w:val="a"/>
    <w:uiPriority w:val="99"/>
    <w:unhideWhenUsed/>
    <w:qFormat/>
    <w:rsid w:val="009F1AF7"/>
    <w:pPr>
      <w:widowControl/>
      <w:spacing w:before="100" w:beforeAutospacing="1" w:after="100" w:afterAutospacing="1"/>
      <w:jc w:val="left"/>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F1AF7"/>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9"/>
    <w:qFormat/>
    <w:rsid w:val="0015520E"/>
    <w:pPr>
      <w:keepNext/>
      <w:keepLines/>
      <w:adjustRightInd w:val="0"/>
      <w:snapToGrid w:val="0"/>
      <w:spacing w:line="440" w:lineRule="exact"/>
      <w:ind w:firstLineChars="200" w:firstLine="200"/>
      <w:outlineLvl w:val="1"/>
    </w:pPr>
    <w:rPr>
      <w:rFonts w:ascii="Cambria" w:hAnsi="Cambria"/>
      <w:bCs/>
      <w:sz w:val="28"/>
      <w:szCs w:val="32"/>
    </w:rPr>
  </w:style>
  <w:style w:type="paragraph" w:styleId="3">
    <w:name w:val="heading 3"/>
    <w:basedOn w:val="a"/>
    <w:next w:val="a"/>
    <w:link w:val="3Char"/>
    <w:uiPriority w:val="9"/>
    <w:unhideWhenUsed/>
    <w:qFormat/>
    <w:rsid w:val="003915C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915C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9F1AF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1AF7"/>
    <w:rPr>
      <w:b/>
      <w:bCs/>
      <w:kern w:val="44"/>
      <w:sz w:val="44"/>
      <w:szCs w:val="44"/>
    </w:rPr>
  </w:style>
  <w:style w:type="character" w:customStyle="1" w:styleId="2Char">
    <w:name w:val="标题 2 Char"/>
    <w:basedOn w:val="a0"/>
    <w:link w:val="2"/>
    <w:uiPriority w:val="99"/>
    <w:qFormat/>
    <w:rsid w:val="0015520E"/>
    <w:rPr>
      <w:rFonts w:ascii="Cambria" w:hAnsi="Cambria"/>
      <w:bCs/>
      <w:sz w:val="28"/>
      <w:szCs w:val="32"/>
    </w:rPr>
  </w:style>
  <w:style w:type="character" w:customStyle="1" w:styleId="3Char">
    <w:name w:val="标题 3 Char"/>
    <w:basedOn w:val="a0"/>
    <w:link w:val="3"/>
    <w:uiPriority w:val="9"/>
    <w:rsid w:val="003915C9"/>
    <w:rPr>
      <w:b/>
      <w:bCs/>
      <w:sz w:val="32"/>
      <w:szCs w:val="32"/>
    </w:rPr>
  </w:style>
  <w:style w:type="character" w:customStyle="1" w:styleId="4Char">
    <w:name w:val="标题 4 Char"/>
    <w:basedOn w:val="a0"/>
    <w:link w:val="4"/>
    <w:uiPriority w:val="9"/>
    <w:rsid w:val="003915C9"/>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9F1AF7"/>
    <w:rPr>
      <w:b/>
      <w:bCs/>
      <w:sz w:val="28"/>
      <w:szCs w:val="28"/>
    </w:rPr>
  </w:style>
  <w:style w:type="paragraph" w:styleId="a3">
    <w:name w:val="Date"/>
    <w:basedOn w:val="a"/>
    <w:next w:val="a"/>
    <w:link w:val="Char"/>
    <w:uiPriority w:val="99"/>
    <w:semiHidden/>
    <w:unhideWhenUsed/>
    <w:rsid w:val="003915C9"/>
    <w:pPr>
      <w:ind w:leftChars="2500" w:left="100"/>
    </w:pPr>
  </w:style>
  <w:style w:type="character" w:customStyle="1" w:styleId="Char">
    <w:name w:val="日期 Char"/>
    <w:basedOn w:val="a0"/>
    <w:link w:val="a3"/>
    <w:uiPriority w:val="99"/>
    <w:semiHidden/>
    <w:rsid w:val="003915C9"/>
  </w:style>
  <w:style w:type="paragraph" w:styleId="a4">
    <w:name w:val="Normal (Web)"/>
    <w:basedOn w:val="a"/>
    <w:uiPriority w:val="99"/>
    <w:unhideWhenUsed/>
    <w:qFormat/>
    <w:rsid w:val="009F1AF7"/>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4788">
      <w:bodyDiv w:val="1"/>
      <w:marLeft w:val="0"/>
      <w:marRight w:val="0"/>
      <w:marTop w:val="0"/>
      <w:marBottom w:val="0"/>
      <w:divBdr>
        <w:top w:val="none" w:sz="0" w:space="0" w:color="auto"/>
        <w:left w:val="none" w:sz="0" w:space="0" w:color="auto"/>
        <w:bottom w:val="none" w:sz="0" w:space="0" w:color="auto"/>
        <w:right w:val="none" w:sz="0" w:space="0" w:color="auto"/>
      </w:divBdr>
    </w:div>
    <w:div w:id="15905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4071</Words>
  <Characters>23208</Characters>
  <Application>Microsoft Office Word</Application>
  <DocSecurity>0</DocSecurity>
  <Lines>193</Lines>
  <Paragraphs>54</Paragraphs>
  <ScaleCrop>false</ScaleCrop>
  <Company>Microsoft</Company>
  <LinksUpToDate>false</LinksUpToDate>
  <CharactersWithSpaces>27225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dc:creator>
  <cp:keywords/>
  <dc:description/>
  <cp:lastModifiedBy>吴</cp:lastModifiedBy>
  <cp:revision>2</cp:revision>
  <dcterms:created xsi:type="dcterms:W3CDTF">2021-09-03T23:59:00Z</dcterms:created>
  <dcterms:modified xsi:type="dcterms:W3CDTF">2021-09-04T00:52:00Z</dcterms:modified>
</cp:coreProperties>
</file>